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1605" w14:textId="6905BA0E" w:rsidR="006D1E35" w:rsidRDefault="006C219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2303918"/>
      <w:bookmarkEnd w:id="0"/>
      <w:r w:rsidRPr="00AD6A5D">
        <w:rPr>
          <w:noProof/>
          <w:lang w:val="tr-TR" w:eastAsia="tr-TR"/>
        </w:rPr>
        <w:drawing>
          <wp:anchor distT="0" distB="0" distL="114300" distR="114300" simplePos="0" relativeHeight="251658752" behindDoc="0" locked="0" layoutInCell="1" allowOverlap="1" wp14:anchorId="0E60E6C1" wp14:editId="6CB34634">
            <wp:simplePos x="0" y="0"/>
            <wp:positionH relativeFrom="column">
              <wp:posOffset>1649730</wp:posOffset>
            </wp:positionH>
            <wp:positionV relativeFrom="paragraph">
              <wp:posOffset>-174625</wp:posOffset>
            </wp:positionV>
            <wp:extent cx="2457450" cy="2457450"/>
            <wp:effectExtent l="0" t="0" r="0" b="0"/>
            <wp:wrapNone/>
            <wp:docPr id="7" name="Resim 7" descr="C:\Users\EXPER\Desktop\Adiyaman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AdiyamanUni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1A824" w14:textId="06B5A68C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2C3D41" w14:textId="1621D276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6A7BA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CD5E7D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AECC09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D63AF5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079A2" w14:textId="3835F779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71145" w14:textId="4B0713AE" w:rsidR="006D1E35" w:rsidRDefault="0082147B">
      <w:pPr>
        <w:rPr>
          <w:rFonts w:ascii="Times New Roman" w:eastAsia="Times New Roman" w:hAnsi="Times New Roman" w:cs="Times New Roman"/>
          <w:sz w:val="20"/>
          <w:szCs w:val="20"/>
        </w:rPr>
      </w:pPr>
      <w:r w:rsidRPr="006D6E63">
        <w:rPr>
          <w:noProof/>
          <w:lang w:val="tr-TR" w:eastAsia="tr-TR"/>
        </w:rPr>
        <w:drawing>
          <wp:anchor distT="0" distB="0" distL="114300" distR="114300" simplePos="0" relativeHeight="251652608" behindDoc="0" locked="0" layoutInCell="1" allowOverlap="1" wp14:anchorId="17458E6F" wp14:editId="43215407">
            <wp:simplePos x="0" y="0"/>
            <wp:positionH relativeFrom="page">
              <wp:posOffset>0</wp:posOffset>
            </wp:positionH>
            <wp:positionV relativeFrom="paragraph">
              <wp:posOffset>99758</wp:posOffset>
            </wp:positionV>
            <wp:extent cx="7553325" cy="8467725"/>
            <wp:effectExtent l="0" t="0" r="952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25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E609B" w14:textId="54C2AA2B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9CDA4D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F7418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C5986E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759A63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0AD6B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F9B976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CCAAC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07E40E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4B013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A38B37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08D4D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D9B863" w14:textId="77777777" w:rsidR="006D1E35" w:rsidRDefault="006D1E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379A5" w14:textId="77777777" w:rsidR="006D1E35" w:rsidRDefault="00C03F5C" w:rsidP="00C03F5C">
      <w:pPr>
        <w:tabs>
          <w:tab w:val="left" w:pos="9706"/>
        </w:tabs>
        <w:spacing w:befor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6DE73F4" w14:textId="2B07E47C" w:rsidR="006D1E35" w:rsidRDefault="004263FD">
      <w:pPr>
        <w:spacing w:before="23" w:line="276" w:lineRule="auto"/>
        <w:ind w:left="1617" w:right="2233" w:hanging="1"/>
        <w:jc w:val="center"/>
        <w:rPr>
          <w:rFonts w:ascii="Georgia" w:eastAsia="Georgia" w:hAnsi="Georgia" w:cs="Georgia"/>
          <w:sz w:val="70"/>
          <w:szCs w:val="7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F0DBC0" wp14:editId="70A15E8A">
                <wp:simplePos x="0" y="0"/>
                <wp:positionH relativeFrom="column">
                  <wp:posOffset>4445</wp:posOffset>
                </wp:positionH>
                <wp:positionV relativeFrom="paragraph">
                  <wp:posOffset>1621790</wp:posOffset>
                </wp:positionV>
                <wp:extent cx="5819775" cy="2066925"/>
                <wp:effectExtent l="0" t="0" r="0" b="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FF19D" w14:textId="6B6B5D74" w:rsidR="00C35914" w:rsidRPr="001314C3" w:rsidRDefault="00C35914" w:rsidP="002604D4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56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4C3"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56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 YILI</w:t>
                            </w:r>
                          </w:p>
                          <w:p w14:paraId="1F8ADA68" w14:textId="6C6416EA" w:rsidR="00C35914" w:rsidRPr="00813592" w:rsidRDefault="00C35914" w:rsidP="00C71783">
                            <w:pPr>
                              <w:rPr>
                                <w:rFonts w:ascii="Arial Black" w:hAnsi="Arial Black"/>
                                <w:outline/>
                                <w:color w:val="00B0F0"/>
                                <w:sz w:val="56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4C3"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56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BÜTÇE GERÇEKLE</w:t>
                            </w:r>
                            <w:r w:rsidRPr="001314C3">
                              <w:rPr>
                                <w:rFonts w:ascii="Arial Black" w:hAnsi="Arial Black" w:cs="Times New Roman"/>
                                <w:outline/>
                                <w:color w:val="FFFFFF" w:themeColor="background1"/>
                                <w:sz w:val="56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Ş</w:t>
                            </w:r>
                            <w:r w:rsidRPr="001314C3"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56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MELER</w:t>
                            </w:r>
                            <w:r w:rsidRPr="001314C3">
                              <w:rPr>
                                <w:rFonts w:ascii="Arial Black" w:hAnsi="Arial Black" w:cs="Times New Roman"/>
                                <w:outline/>
                                <w:color w:val="FFFFFF" w:themeColor="background1"/>
                                <w:sz w:val="56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0DBC0" id="Dikdörtgen 12" o:spid="_x0000_s1026" style="position:absolute;left:0;text-align:left;margin-left:.35pt;margin-top:127.7pt;width:458.25pt;height:1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" filled="f" stroked="f" strokeweight="2pt">
                <v:textbox>
                  <w:txbxContent>
                    <w:p w14:paraId="56CFF19D" w14:textId="6B6B5D74" w:rsidR="00C35914" w:rsidRPr="001314C3" w:rsidRDefault="00C35914" w:rsidP="002604D4">
                      <w:pPr>
                        <w:jc w:val="center"/>
                        <w:rPr>
                          <w:rFonts w:ascii="Arial Black" w:hAnsi="Arial Black"/>
                          <w:outline/>
                          <w:color w:val="FFFFFF" w:themeColor="background1"/>
                          <w:sz w:val="56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14C3">
                        <w:rPr>
                          <w:rFonts w:ascii="Arial Black" w:hAnsi="Arial Black"/>
                          <w:outline/>
                          <w:color w:val="FFFFFF" w:themeColor="background1"/>
                          <w:sz w:val="56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2020 YILI</w:t>
                      </w:r>
                    </w:p>
                    <w:p w14:paraId="1F8ADA68" w14:textId="6C6416EA" w:rsidR="00C35914" w:rsidRPr="00813592" w:rsidRDefault="00C35914" w:rsidP="00C71783">
                      <w:pPr>
                        <w:rPr>
                          <w:rFonts w:ascii="Arial Black" w:hAnsi="Arial Black"/>
                          <w:outline/>
                          <w:color w:val="00B0F0"/>
                          <w:sz w:val="56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14C3">
                        <w:rPr>
                          <w:rFonts w:ascii="Arial Black" w:hAnsi="Arial Black"/>
                          <w:outline/>
                          <w:color w:val="FFFFFF" w:themeColor="background1"/>
                          <w:sz w:val="56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BÜTÇE GERÇEKLE</w:t>
                      </w:r>
                      <w:r w:rsidRPr="001314C3">
                        <w:rPr>
                          <w:rFonts w:ascii="Arial Black" w:hAnsi="Arial Black" w:cs="Times New Roman"/>
                          <w:outline/>
                          <w:color w:val="FFFFFF" w:themeColor="background1"/>
                          <w:sz w:val="56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Ş</w:t>
                      </w:r>
                      <w:r w:rsidRPr="001314C3">
                        <w:rPr>
                          <w:rFonts w:ascii="Arial Black" w:hAnsi="Arial Black"/>
                          <w:outline/>
                          <w:color w:val="FFFFFF" w:themeColor="background1"/>
                          <w:sz w:val="56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MELER</w:t>
                      </w:r>
                      <w:r w:rsidRPr="001314C3">
                        <w:rPr>
                          <w:rFonts w:ascii="Arial Black" w:hAnsi="Arial Black" w:cs="Times New Roman"/>
                          <w:outline/>
                          <w:color w:val="FFFFFF" w:themeColor="background1"/>
                          <w:sz w:val="56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 w:rsidR="00C03F5C">
        <w:rPr>
          <w:rFonts w:ascii="Georgia" w:hAnsi="Georgia"/>
          <w:color w:val="FFFFFF"/>
          <w:spacing w:val="-1"/>
          <w:sz w:val="70"/>
        </w:rPr>
        <w:t>ADIYAMAN</w:t>
      </w:r>
      <w:r w:rsidR="00575977">
        <w:rPr>
          <w:rFonts w:ascii="Georgia" w:hAnsi="Georgia"/>
          <w:color w:val="FFFFFF"/>
          <w:spacing w:val="-1"/>
          <w:sz w:val="70"/>
        </w:rPr>
        <w:t xml:space="preserve"> </w:t>
      </w:r>
      <w:r w:rsidR="00C03F5C">
        <w:rPr>
          <w:rFonts w:ascii="Georgia" w:hAnsi="Georgia"/>
          <w:color w:val="FFFFFF"/>
          <w:spacing w:val="-1"/>
          <w:sz w:val="70"/>
        </w:rPr>
        <w:t>ÜNİVERSİTESİ</w:t>
      </w:r>
      <w:r w:rsidR="00575977">
        <w:rPr>
          <w:rFonts w:ascii="Georgia" w:hAnsi="Georgia"/>
          <w:color w:val="FFFFFF"/>
          <w:spacing w:val="-1"/>
          <w:sz w:val="70"/>
        </w:rPr>
        <w:t xml:space="preserve"> </w:t>
      </w:r>
      <w:r w:rsidR="00C03F5C">
        <w:rPr>
          <w:rFonts w:ascii="Georgia" w:hAnsi="Georgia"/>
          <w:color w:val="FFFFFF"/>
          <w:spacing w:val="-1"/>
          <w:sz w:val="70"/>
        </w:rPr>
        <w:t>BÜTÇE</w:t>
      </w:r>
      <w:r w:rsidR="00575977">
        <w:rPr>
          <w:rFonts w:ascii="Georgia" w:hAnsi="Georgia"/>
          <w:color w:val="FFFFFF"/>
          <w:spacing w:val="-1"/>
          <w:sz w:val="70"/>
        </w:rPr>
        <w:t xml:space="preserve"> </w:t>
      </w:r>
      <w:r w:rsidR="00C03F5C">
        <w:rPr>
          <w:rFonts w:ascii="Georgia" w:hAnsi="Georgia"/>
          <w:color w:val="FFFFFF"/>
          <w:spacing w:val="-1"/>
          <w:sz w:val="70"/>
        </w:rPr>
        <w:t>GERÇEKLEŞMELERİ</w:t>
      </w:r>
    </w:p>
    <w:p w14:paraId="3F131648" w14:textId="1DAC07C2" w:rsidR="006D1E35" w:rsidRPr="00DF329D" w:rsidRDefault="009C744C">
      <w:pPr>
        <w:tabs>
          <w:tab w:val="left" w:pos="4063"/>
        </w:tabs>
        <w:spacing w:before="198"/>
        <w:ind w:left="2983"/>
        <w:rPr>
          <w:rFonts w:ascii="Georgia" w:hAnsi="Georgia"/>
          <w:color w:val="FFFFFF"/>
          <w:sz w:val="60"/>
          <w:lang w:val="tr-TR"/>
        </w:rPr>
      </w:pPr>
      <w:r>
        <w:rPr>
          <w:rFonts w:ascii="Georgia" w:hAnsi="Georgia"/>
          <w:color w:val="FFFFFF"/>
          <w:spacing w:val="-1"/>
          <w:w w:val="95"/>
          <w:sz w:val="60"/>
          <w:lang w:val="tr-TR"/>
        </w:rPr>
        <w:t>I</w:t>
      </w:r>
      <w:r w:rsidR="00965CC9">
        <w:rPr>
          <w:rFonts w:ascii="Georgia" w:hAnsi="Georgia"/>
          <w:color w:val="FFFFFF"/>
          <w:spacing w:val="-1"/>
          <w:w w:val="95"/>
          <w:sz w:val="60"/>
          <w:lang w:val="tr-TR"/>
        </w:rPr>
        <w:t>I</w:t>
      </w:r>
      <w:r w:rsidR="00C03F5C" w:rsidRPr="00DF329D">
        <w:rPr>
          <w:rFonts w:ascii="Georgia" w:hAnsi="Georgia"/>
          <w:color w:val="FFFFFF"/>
          <w:spacing w:val="-1"/>
          <w:w w:val="95"/>
          <w:sz w:val="60"/>
          <w:lang w:val="tr-TR"/>
        </w:rPr>
        <w:t>.</w:t>
      </w:r>
      <w:r w:rsidR="00C03F5C" w:rsidRPr="00DF329D">
        <w:rPr>
          <w:rFonts w:ascii="Georgia" w:hAnsi="Georgia"/>
          <w:color w:val="FFFFFF"/>
          <w:spacing w:val="-1"/>
          <w:w w:val="95"/>
          <w:sz w:val="60"/>
          <w:lang w:val="tr-TR"/>
        </w:rPr>
        <w:tab/>
      </w:r>
      <w:r w:rsidR="00C03F5C" w:rsidRPr="00DF329D">
        <w:rPr>
          <w:rFonts w:ascii="Georgia" w:hAnsi="Georgia"/>
          <w:color w:val="FFFFFF"/>
          <w:sz w:val="60"/>
          <w:lang w:val="tr-TR"/>
        </w:rPr>
        <w:t>Üç</w:t>
      </w:r>
      <w:r w:rsidR="00DF329D" w:rsidRPr="00DF329D">
        <w:rPr>
          <w:rFonts w:ascii="Georgia" w:hAnsi="Georgia"/>
          <w:color w:val="FFFFFF"/>
          <w:sz w:val="60"/>
          <w:lang w:val="tr-TR"/>
        </w:rPr>
        <w:t xml:space="preserve"> </w:t>
      </w:r>
      <w:r w:rsidR="00C03F5C" w:rsidRPr="00DF329D">
        <w:rPr>
          <w:rFonts w:ascii="Georgia" w:hAnsi="Georgia"/>
          <w:color w:val="FFFFFF"/>
          <w:sz w:val="60"/>
          <w:lang w:val="tr-TR"/>
        </w:rPr>
        <w:t>Aylık</w:t>
      </w:r>
      <w:r w:rsidR="006111A5" w:rsidRPr="00DF329D">
        <w:rPr>
          <w:rFonts w:ascii="Georgia" w:hAnsi="Georgia"/>
          <w:color w:val="FFFFFF"/>
          <w:sz w:val="60"/>
          <w:lang w:val="tr-TR"/>
        </w:rPr>
        <w:t xml:space="preserve"> </w:t>
      </w:r>
      <w:r w:rsidR="00C03F5C" w:rsidRPr="00DF329D">
        <w:rPr>
          <w:rFonts w:ascii="Georgia" w:hAnsi="Georgia"/>
          <w:color w:val="FFFFFF"/>
          <w:sz w:val="60"/>
          <w:lang w:val="tr-TR"/>
        </w:rPr>
        <w:t>Dönem</w:t>
      </w:r>
    </w:p>
    <w:p w14:paraId="5A4A9C4D" w14:textId="646C550E" w:rsidR="00DF329D" w:rsidRPr="00DF329D" w:rsidRDefault="00DF329D" w:rsidP="00410924">
      <w:pPr>
        <w:jc w:val="center"/>
        <w:rPr>
          <w:rFonts w:ascii="Georgia" w:eastAsia="Georgia" w:hAnsi="Georgia" w:cs="Georgia"/>
          <w:sz w:val="60"/>
          <w:szCs w:val="60"/>
          <w:lang w:val="tr-TR"/>
        </w:rPr>
      </w:pPr>
    </w:p>
    <w:p w14:paraId="7B5B0F22" w14:textId="68223758" w:rsidR="00DF329D" w:rsidRPr="00DF329D" w:rsidRDefault="00DF329D">
      <w:pPr>
        <w:tabs>
          <w:tab w:val="left" w:pos="4063"/>
        </w:tabs>
        <w:spacing w:before="198"/>
        <w:ind w:left="2983"/>
        <w:rPr>
          <w:rFonts w:ascii="Georgia" w:eastAsia="Georgia" w:hAnsi="Georgia" w:cs="Georgia"/>
          <w:sz w:val="60"/>
          <w:szCs w:val="60"/>
          <w:lang w:val="tr-TR"/>
        </w:rPr>
      </w:pPr>
    </w:p>
    <w:p w14:paraId="6F609165" w14:textId="31E3C45A" w:rsidR="00DF329D" w:rsidRPr="00DF329D" w:rsidRDefault="00DF329D">
      <w:pPr>
        <w:tabs>
          <w:tab w:val="left" w:pos="4063"/>
        </w:tabs>
        <w:spacing w:before="198"/>
        <w:ind w:left="2983"/>
        <w:rPr>
          <w:rFonts w:ascii="Georgia" w:eastAsia="Georgia" w:hAnsi="Georgia" w:cs="Georgia"/>
          <w:sz w:val="60"/>
          <w:szCs w:val="60"/>
          <w:lang w:val="tr-TR"/>
        </w:rPr>
      </w:pPr>
    </w:p>
    <w:p w14:paraId="66B6CE3E" w14:textId="77777777" w:rsidR="006D1E35" w:rsidRPr="00DF329D" w:rsidRDefault="002930FC">
      <w:pPr>
        <w:spacing w:before="300"/>
        <w:ind w:right="616"/>
        <w:jc w:val="center"/>
        <w:rPr>
          <w:rFonts w:ascii="Georgia" w:eastAsia="Georgia" w:hAnsi="Georgia" w:cs="Georgia"/>
          <w:sz w:val="32"/>
          <w:szCs w:val="32"/>
          <w:lang w:val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2EF660" wp14:editId="79B4D7B4">
                <wp:simplePos x="0" y="0"/>
                <wp:positionH relativeFrom="column">
                  <wp:posOffset>5864225</wp:posOffset>
                </wp:positionH>
                <wp:positionV relativeFrom="paragraph">
                  <wp:posOffset>1795145</wp:posOffset>
                </wp:positionV>
                <wp:extent cx="1333500" cy="353695"/>
                <wp:effectExtent l="0" t="0" r="0" b="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36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625380" w14:textId="77777777" w:rsidR="00C35914" w:rsidRPr="00813592" w:rsidRDefault="00C35914" w:rsidP="007C1A10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B0F0"/>
                                <w:sz w:val="24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B0F0"/>
                                <w:sz w:val="24"/>
                                <w:lang w:val="tr-T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2020</w:t>
                            </w:r>
                          </w:p>
                          <w:p w14:paraId="732A44FE" w14:textId="77777777" w:rsidR="00C35914" w:rsidRDefault="00C35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EF660" id="Dikdörtgen 14" o:spid="_x0000_s1027" style="position:absolute;left:0;text-align:left;margin-left:461.75pt;margin-top:141.35pt;width:105pt;height:2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" filled="f" stroked="f" strokeweight="1.5pt">
                <v:textbox>
                  <w:txbxContent>
                    <w:p w14:paraId="4C625380" w14:textId="77777777" w:rsidR="00C35914" w:rsidRPr="00813592" w:rsidRDefault="00C35914" w:rsidP="007C1A10">
                      <w:pPr>
                        <w:jc w:val="center"/>
                        <w:rPr>
                          <w:rFonts w:ascii="Arial Black" w:hAnsi="Arial Black"/>
                          <w:outline/>
                          <w:color w:val="00B0F0"/>
                          <w:sz w:val="24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B0F0"/>
                          <w:sz w:val="24"/>
                          <w:lang w:val="tr-T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2020</w:t>
                      </w:r>
                    </w:p>
                    <w:p w14:paraId="732A44FE" w14:textId="77777777" w:rsidR="00C35914" w:rsidRDefault="00C35914"/>
                  </w:txbxContent>
                </v:textbox>
              </v:rect>
            </w:pict>
          </mc:Fallback>
        </mc:AlternateContent>
      </w:r>
      <w:r w:rsidR="009C744C">
        <w:rPr>
          <w:rFonts w:ascii="Georgia"/>
          <w:color w:val="FFFFFF"/>
          <w:spacing w:val="-1"/>
          <w:sz w:val="32"/>
          <w:lang w:val="tr-TR"/>
        </w:rPr>
        <w:t>Temmuz</w:t>
      </w:r>
      <w:r w:rsidR="009818FF">
        <w:rPr>
          <w:rFonts w:ascii="Georgia"/>
          <w:color w:val="FFFFFF"/>
          <w:spacing w:val="-1"/>
          <w:sz w:val="32"/>
          <w:lang w:val="tr-TR"/>
        </w:rPr>
        <w:t xml:space="preserve"> </w:t>
      </w:r>
      <w:r w:rsidR="009818FF">
        <w:rPr>
          <w:rFonts w:ascii="Georgia"/>
          <w:color w:val="FFFFFF"/>
          <w:sz w:val="32"/>
          <w:szCs w:val="32"/>
          <w:lang w:val="tr-TR"/>
        </w:rPr>
        <w:t>2018</w:t>
      </w:r>
    </w:p>
    <w:p w14:paraId="0E1318C9" w14:textId="77777777" w:rsidR="006D1E35" w:rsidRPr="00DF329D" w:rsidRDefault="006D1E35">
      <w:pPr>
        <w:jc w:val="center"/>
        <w:rPr>
          <w:rFonts w:ascii="Georgia" w:eastAsia="Georgia" w:hAnsi="Georgia" w:cs="Georgia"/>
          <w:sz w:val="32"/>
          <w:szCs w:val="32"/>
          <w:lang w:val="tr-TR"/>
        </w:rPr>
        <w:sectPr w:rsidR="006D1E35" w:rsidRPr="00DF329D" w:rsidSect="004263FD">
          <w:headerReference w:type="default" r:id="rId12"/>
          <w:footerReference w:type="default" r:id="rId13"/>
          <w:footerReference w:type="first" r:id="rId14"/>
          <w:type w:val="continuous"/>
          <w:pgSz w:w="11910" w:h="16840"/>
          <w:pgMar w:top="1418" w:right="1418" w:bottom="1418" w:left="1418" w:header="709" w:footer="709" w:gutter="0"/>
          <w:cols w:space="708"/>
          <w:titlePg/>
          <w:docGrid w:linePitch="299"/>
        </w:sectPr>
      </w:pPr>
    </w:p>
    <w:p w14:paraId="0DAA9EF4" w14:textId="0AF4FD2E" w:rsidR="009818FF" w:rsidRPr="00CC0FDA" w:rsidRDefault="009818FF" w:rsidP="009818FF">
      <w:pPr>
        <w:pStyle w:val="Balk11"/>
        <w:numPr>
          <w:ilvl w:val="0"/>
          <w:numId w:val="2"/>
        </w:numPr>
        <w:tabs>
          <w:tab w:val="left" w:pos="1510"/>
        </w:tabs>
        <w:spacing w:before="55"/>
        <w:ind w:left="392"/>
        <w:jc w:val="left"/>
        <w:rPr>
          <w:color w:val="002D69" w:themeColor="accent5" w:themeShade="80"/>
        </w:rPr>
      </w:pPr>
      <w:r w:rsidRPr="00DE1632">
        <w:rPr>
          <w:color w:val="002D69" w:themeColor="accent5" w:themeShade="80"/>
          <w:lang w:val="tr-TR"/>
        </w:rPr>
        <w:lastRenderedPageBreak/>
        <w:t xml:space="preserve">BÜTÇE </w:t>
      </w:r>
      <w:r w:rsidRPr="00DE1632">
        <w:rPr>
          <w:color w:val="002D69" w:themeColor="accent5" w:themeShade="80"/>
          <w:spacing w:val="-1"/>
          <w:lang w:val="tr-TR"/>
        </w:rPr>
        <w:t>DENGESİ</w:t>
      </w:r>
    </w:p>
    <w:p w14:paraId="0A4CFD15" w14:textId="77777777" w:rsidR="00A85A4D" w:rsidRDefault="00A85A4D" w:rsidP="00CC0FDA">
      <w:pPr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</w:rPr>
      </w:pPr>
    </w:p>
    <w:p w14:paraId="7480E48D" w14:textId="1D48BB7A" w:rsidR="00CC0FDA" w:rsidRDefault="00CC0FDA" w:rsidP="00CC0FDA">
      <w:pPr>
        <w:rPr>
          <w:rFonts w:ascii="Times New Roman" w:eastAsia="Times New Roman" w:hAnsi="Times New Roman"/>
        </w:rPr>
      </w:pPr>
      <w:r w:rsidRPr="00CC0FDA">
        <w:rPr>
          <w:b/>
          <w:bCs/>
          <w:spacing w:val="-1"/>
          <w:lang w:val="tr-TR"/>
        </w:rPr>
        <w:t xml:space="preserve">Tablo 1: </w:t>
      </w:r>
      <w:r w:rsidRPr="00CC0FDA">
        <w:rPr>
          <w:rFonts w:ascii="Times New Roman" w:eastAsia="Times New Roman" w:hAnsi="Times New Roman"/>
        </w:rPr>
        <w:t xml:space="preserve">2019-2020 </w:t>
      </w:r>
      <w:proofErr w:type="spellStart"/>
      <w:r w:rsidRPr="00CC0FDA">
        <w:rPr>
          <w:rFonts w:ascii="Times New Roman" w:eastAsia="Times New Roman" w:hAnsi="Times New Roman"/>
        </w:rPr>
        <w:t>Yılları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 w:rsidRPr="00CC0FDA">
        <w:rPr>
          <w:rFonts w:ascii="Times New Roman" w:eastAsia="Times New Roman" w:hAnsi="Times New Roman"/>
        </w:rPr>
        <w:t>Bütçe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 w:rsidRPr="00CC0FDA">
        <w:rPr>
          <w:rFonts w:ascii="Times New Roman" w:eastAsia="Times New Roman" w:hAnsi="Times New Roman"/>
        </w:rPr>
        <w:t>Dengesi</w:t>
      </w:r>
      <w:proofErr w:type="spellEnd"/>
    </w:p>
    <w:p w14:paraId="0A01123F" w14:textId="77777777" w:rsidR="000D5FB5" w:rsidRPr="00CC0FDA" w:rsidRDefault="000D5FB5" w:rsidP="00CC0FDA">
      <w:pPr>
        <w:rPr>
          <w:rFonts w:ascii="Times New Roman" w:eastAsia="Times New Roman" w:hAnsi="Times New Roman"/>
          <w:b/>
          <w:bCs/>
        </w:rPr>
      </w:pPr>
    </w:p>
    <w:tbl>
      <w:tblPr>
        <w:tblW w:w="10561" w:type="dxa"/>
        <w:tblInd w:w="-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2097"/>
        <w:gridCol w:w="1420"/>
        <w:gridCol w:w="406"/>
        <w:gridCol w:w="2111"/>
        <w:gridCol w:w="1420"/>
        <w:gridCol w:w="406"/>
        <w:gridCol w:w="1238"/>
      </w:tblGrid>
      <w:tr w:rsidR="000D5FB5" w:rsidRPr="000D5FB5" w14:paraId="082964CB" w14:textId="77777777" w:rsidTr="0075614D">
        <w:trPr>
          <w:trHeight w:val="533"/>
        </w:trPr>
        <w:tc>
          <w:tcPr>
            <w:tcW w:w="10561" w:type="dxa"/>
            <w:gridSpan w:val="8"/>
            <w:tcBorders>
              <w:top w:val="double" w:sz="6" w:space="0" w:color="002060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79ECB003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tr-TR" w:eastAsia="tr-TR"/>
              </w:rPr>
              <w:t>BÜTÇE DENGESİ</w:t>
            </w:r>
          </w:p>
        </w:tc>
      </w:tr>
      <w:tr w:rsidR="000D5FB5" w:rsidRPr="000D5FB5" w14:paraId="0732E6CF" w14:textId="77777777" w:rsidTr="000D5FB5">
        <w:trPr>
          <w:trHeight w:val="346"/>
        </w:trPr>
        <w:tc>
          <w:tcPr>
            <w:tcW w:w="1463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370C8368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AÇIKLAMA</w:t>
            </w:r>
          </w:p>
        </w:tc>
        <w:tc>
          <w:tcPr>
            <w:tcW w:w="3923" w:type="dxa"/>
            <w:gridSpan w:val="3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761A0771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2019 YILI</w:t>
            </w:r>
          </w:p>
        </w:tc>
        <w:tc>
          <w:tcPr>
            <w:tcW w:w="3937" w:type="dxa"/>
            <w:gridSpan w:val="3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5F9C7202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2020 YILI</w:t>
            </w:r>
          </w:p>
        </w:tc>
        <w:tc>
          <w:tcPr>
            <w:tcW w:w="1238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0FCEAF97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Yıllık Değişim</w:t>
            </w:r>
          </w:p>
        </w:tc>
      </w:tr>
      <w:tr w:rsidR="000D5FB5" w:rsidRPr="000D5FB5" w14:paraId="6092A7EA" w14:textId="77777777" w:rsidTr="000D5FB5">
        <w:trPr>
          <w:trHeight w:val="346"/>
        </w:trPr>
        <w:tc>
          <w:tcPr>
            <w:tcW w:w="1463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46CD5A75" w14:textId="77777777" w:rsidR="000D5FB5" w:rsidRPr="000D5FB5" w:rsidRDefault="000D5FB5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2097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4F140A60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 xml:space="preserve"> Planlanan/Ödenek Gelir</w:t>
            </w:r>
          </w:p>
        </w:tc>
        <w:tc>
          <w:tcPr>
            <w:tcW w:w="1826" w:type="dxa"/>
            <w:gridSpan w:val="2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4EDEF6D7" w14:textId="125361AC" w:rsidR="000D5FB5" w:rsidRPr="000D5FB5" w:rsidRDefault="001D5BA1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Yıllık</w:t>
            </w:r>
          </w:p>
        </w:tc>
        <w:tc>
          <w:tcPr>
            <w:tcW w:w="2111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5AB07A82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 xml:space="preserve"> Planlanan/Ödenek Gelir</w:t>
            </w:r>
          </w:p>
        </w:tc>
        <w:tc>
          <w:tcPr>
            <w:tcW w:w="1826" w:type="dxa"/>
            <w:gridSpan w:val="2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3F58B65A" w14:textId="5C3B6CAC" w:rsidR="000D5FB5" w:rsidRPr="000D5FB5" w:rsidRDefault="001D5BA1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Yıllık</w:t>
            </w:r>
          </w:p>
        </w:tc>
        <w:tc>
          <w:tcPr>
            <w:tcW w:w="1238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49586E77" w14:textId="77777777" w:rsidR="000D5FB5" w:rsidRPr="000D5FB5" w:rsidRDefault="000D5FB5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</w:tr>
      <w:tr w:rsidR="000D5FB5" w:rsidRPr="000D5FB5" w14:paraId="1CB6B8B0" w14:textId="77777777" w:rsidTr="000D5FB5">
        <w:trPr>
          <w:trHeight w:val="346"/>
        </w:trPr>
        <w:tc>
          <w:tcPr>
            <w:tcW w:w="1463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7540B04B" w14:textId="77777777" w:rsidR="000D5FB5" w:rsidRPr="000D5FB5" w:rsidRDefault="000D5FB5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2097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4DB829DA" w14:textId="77777777" w:rsidR="000D5FB5" w:rsidRPr="000D5FB5" w:rsidRDefault="000D5FB5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2D2A6CBC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Gerçekleşme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4F9A2849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%</w:t>
            </w:r>
          </w:p>
        </w:tc>
        <w:tc>
          <w:tcPr>
            <w:tcW w:w="2111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68085701" w14:textId="77777777" w:rsidR="000D5FB5" w:rsidRPr="000D5FB5" w:rsidRDefault="000D5FB5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22FE9D14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Gerçekleşme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1CDCC855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5CFE23F8" w14:textId="77777777" w:rsidR="000D5FB5" w:rsidRPr="000D5FB5" w:rsidRDefault="000D5FB5" w:rsidP="000D5FB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%</w:t>
            </w:r>
          </w:p>
        </w:tc>
      </w:tr>
      <w:tr w:rsidR="0075614D" w:rsidRPr="000D5FB5" w14:paraId="16AEC647" w14:textId="77777777" w:rsidTr="000D5FB5">
        <w:trPr>
          <w:trHeight w:val="461"/>
        </w:trPr>
        <w:tc>
          <w:tcPr>
            <w:tcW w:w="1463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8D7F861" w14:textId="77777777" w:rsidR="0075614D" w:rsidRPr="000D5FB5" w:rsidRDefault="0075614D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>Bütçe Giderleri</w:t>
            </w:r>
          </w:p>
        </w:tc>
        <w:tc>
          <w:tcPr>
            <w:tcW w:w="209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0605CCF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185.754.000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BD53430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185.508.066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D3FD7C1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544BF73" w14:textId="64BC51BD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217.811.044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19718024" w14:textId="68138499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202.187.309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324D9E1A" w14:textId="3B9E4716" w:rsidR="0075614D" w:rsidRPr="000D5FB5" w:rsidRDefault="0075614D" w:rsidP="0075614D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93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6B707B0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9</w:t>
            </w:r>
          </w:p>
        </w:tc>
      </w:tr>
      <w:tr w:rsidR="0075614D" w:rsidRPr="000D5FB5" w14:paraId="2C438B5A" w14:textId="77777777" w:rsidTr="000D5FB5">
        <w:trPr>
          <w:trHeight w:val="461"/>
        </w:trPr>
        <w:tc>
          <w:tcPr>
            <w:tcW w:w="1463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9F95561" w14:textId="77777777" w:rsidR="0075614D" w:rsidRPr="000D5FB5" w:rsidRDefault="0075614D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>Bütçe Gelirleri</w:t>
            </w:r>
          </w:p>
        </w:tc>
        <w:tc>
          <w:tcPr>
            <w:tcW w:w="209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7D4D3DEE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185.754.000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174DCF8C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188.811.657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1F1FD98B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102</w:t>
            </w:r>
          </w:p>
        </w:tc>
        <w:tc>
          <w:tcPr>
            <w:tcW w:w="211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23E97F5E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198.422.000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FC7F2C5" w14:textId="683DECEA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202.363.634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4B93D31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116D6189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</w:tr>
      <w:tr w:rsidR="0075614D" w:rsidRPr="000D5FB5" w14:paraId="735B20AA" w14:textId="77777777" w:rsidTr="000D5FB5">
        <w:trPr>
          <w:trHeight w:val="461"/>
        </w:trPr>
        <w:tc>
          <w:tcPr>
            <w:tcW w:w="1463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3645D995" w14:textId="77777777" w:rsidR="0075614D" w:rsidRPr="000D5FB5" w:rsidRDefault="0075614D" w:rsidP="000D5FB5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>Bütçe Dengesi</w:t>
            </w:r>
          </w:p>
        </w:tc>
        <w:tc>
          <w:tcPr>
            <w:tcW w:w="209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30B8F376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4260B089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3.303.591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12615A3A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3BCF3079" w14:textId="77777777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16835DCA" w14:textId="3E258DBE" w:rsidR="0075614D" w:rsidRPr="000D5FB5" w:rsidRDefault="0075614D" w:rsidP="000D5FB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176.325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48B1BAF7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55E727D" w14:textId="77777777" w:rsidR="0075614D" w:rsidRPr="000D5FB5" w:rsidRDefault="0075614D" w:rsidP="000D5FB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0D5F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</w:tr>
    </w:tbl>
    <w:p w14:paraId="50E304C0" w14:textId="77777777" w:rsidR="00543DF3" w:rsidRDefault="00543DF3" w:rsidP="00F544EF">
      <w:pPr>
        <w:rPr>
          <w:rFonts w:ascii="Times New Roman" w:eastAsia="Times New Roman" w:hAnsi="Times New Roman"/>
          <w:b/>
          <w:bCs/>
          <w:color w:val="4C4C4C" w:themeColor="text2" w:themeShade="BF"/>
        </w:rPr>
      </w:pPr>
    </w:p>
    <w:p w14:paraId="20BFA14F" w14:textId="37B3FD2D" w:rsidR="009818FF" w:rsidRPr="00EF1278" w:rsidRDefault="00F31202" w:rsidP="00C36F8F">
      <w:pPr>
        <w:pStyle w:val="GvdeMetni"/>
        <w:ind w:left="142" w:firstLine="566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2020 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>Y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ılı Merkezi Yönetim Bütçesiyle </w:t>
      </w:r>
      <w:r w:rsidR="006735B9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Üniversitemize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tahsis edilen bütçe ödeneklerinden</w:t>
      </w:r>
      <w:r w:rsidR="00B6417B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gerçekleşen bütçe </w:t>
      </w:r>
      <w:r w:rsidR="006735B9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gelir ve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giderleri</w:t>
      </w:r>
      <w:r w:rsidR="006735B9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ile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bütçe dengesi </w:t>
      </w:r>
      <w:r w:rsidR="0073616A" w:rsidRPr="00EF1278">
        <w:rPr>
          <w:color w:val="4C4C4C" w:themeColor="text2" w:themeShade="BF"/>
          <w:spacing w:val="-1"/>
          <w:sz w:val="26"/>
          <w:szCs w:val="26"/>
          <w:lang w:val="tr-TR"/>
        </w:rPr>
        <w:t>T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ablo</w:t>
      </w:r>
      <w:r w:rsidR="0073616A" w:rsidRPr="00EF1278">
        <w:rPr>
          <w:color w:val="4C4C4C" w:themeColor="text2" w:themeShade="BF"/>
          <w:spacing w:val="-1"/>
          <w:sz w:val="26"/>
          <w:szCs w:val="26"/>
          <w:lang w:val="tr-TR"/>
        </w:rPr>
        <w:t>-1’de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6735B9" w:rsidRPr="00EF1278">
        <w:rPr>
          <w:color w:val="4C4C4C" w:themeColor="text2" w:themeShade="BF"/>
          <w:spacing w:val="-1"/>
          <w:sz w:val="26"/>
          <w:szCs w:val="26"/>
          <w:lang w:val="tr-TR"/>
        </w:rPr>
        <w:t>belirtilmiştir.</w:t>
      </w:r>
    </w:p>
    <w:p w14:paraId="729C06F3" w14:textId="77777777" w:rsidR="009818FF" w:rsidRPr="00EF1278" w:rsidRDefault="009818FF" w:rsidP="00C36F8F">
      <w:pPr>
        <w:pStyle w:val="GvdeMetni"/>
        <w:ind w:left="142" w:right="387" w:firstLine="851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66C37B68" w14:textId="2248E326" w:rsidR="009818FF" w:rsidRPr="00EF1278" w:rsidRDefault="00F31202" w:rsidP="00C36F8F">
      <w:pPr>
        <w:pStyle w:val="GvdeMetni"/>
        <w:ind w:left="142" w:firstLine="566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451930">
        <w:rPr>
          <w:color w:val="4C4C4C" w:themeColor="text2" w:themeShade="BF"/>
          <w:spacing w:val="-1"/>
          <w:sz w:val="26"/>
          <w:szCs w:val="26"/>
          <w:lang w:val="tr-TR"/>
        </w:rPr>
        <w:t>Üniversitemiz</w:t>
      </w:r>
      <w:r w:rsidR="006735B9" w:rsidRPr="00451930">
        <w:rPr>
          <w:color w:val="4C4C4C" w:themeColor="text2" w:themeShade="BF"/>
          <w:spacing w:val="-1"/>
          <w:sz w:val="26"/>
          <w:szCs w:val="26"/>
          <w:lang w:val="tr-TR"/>
        </w:rPr>
        <w:t>in</w:t>
      </w:r>
      <w:r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2019</w:t>
      </w:r>
      <w:r w:rsidR="009818FF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6F650D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82163E" w:rsidRPr="00451930">
        <w:rPr>
          <w:color w:val="4C4C4C" w:themeColor="text2" w:themeShade="BF"/>
          <w:spacing w:val="-1"/>
          <w:sz w:val="26"/>
          <w:szCs w:val="26"/>
          <w:lang w:val="tr-TR"/>
        </w:rPr>
        <w:t>g</w:t>
      </w:r>
      <w:r w:rsidR="0043707B" w:rsidRPr="00451930">
        <w:rPr>
          <w:color w:val="4C4C4C" w:themeColor="text2" w:themeShade="BF"/>
          <w:spacing w:val="-1"/>
          <w:sz w:val="26"/>
          <w:szCs w:val="26"/>
          <w:lang w:val="tr-TR"/>
        </w:rPr>
        <w:t>elir-</w:t>
      </w:r>
      <w:r w:rsidR="0082163E" w:rsidRPr="00451930">
        <w:rPr>
          <w:color w:val="4C4C4C" w:themeColor="text2" w:themeShade="BF"/>
          <w:spacing w:val="-1"/>
          <w:sz w:val="26"/>
          <w:szCs w:val="26"/>
          <w:lang w:val="tr-TR"/>
        </w:rPr>
        <w:t>g</w:t>
      </w:r>
      <w:r w:rsidR="0043707B" w:rsidRPr="00451930">
        <w:rPr>
          <w:color w:val="4C4C4C" w:themeColor="text2" w:themeShade="BF"/>
          <w:spacing w:val="-1"/>
          <w:sz w:val="26"/>
          <w:szCs w:val="26"/>
          <w:lang w:val="tr-TR"/>
        </w:rPr>
        <w:t>ider</w:t>
      </w:r>
      <w:r w:rsidR="009818FF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6735B9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farkı </w:t>
      </w:r>
      <w:r w:rsidR="0030522F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3.303.591 </w:t>
      </w:r>
      <w:r w:rsidR="009818FF" w:rsidRPr="00451930">
        <w:rPr>
          <w:color w:val="4C4C4C" w:themeColor="text2" w:themeShade="BF"/>
          <w:spacing w:val="-1"/>
          <w:sz w:val="26"/>
          <w:szCs w:val="26"/>
          <w:lang w:val="tr-TR"/>
        </w:rPr>
        <w:t>TL ol</w:t>
      </w:r>
      <w:r w:rsidR="006735B9" w:rsidRPr="00451930">
        <w:rPr>
          <w:color w:val="4C4C4C" w:themeColor="text2" w:themeShade="BF"/>
          <w:spacing w:val="-1"/>
          <w:sz w:val="26"/>
          <w:szCs w:val="26"/>
          <w:lang w:val="tr-TR"/>
        </w:rPr>
        <w:t>arak gerçekleşirken,</w:t>
      </w:r>
      <w:r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2020</w:t>
      </w:r>
      <w:r w:rsidR="00C41FF5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6F650D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6735B9" w:rsidRPr="00451930">
        <w:rPr>
          <w:color w:val="4C4C4C" w:themeColor="text2" w:themeShade="BF"/>
          <w:spacing w:val="-1"/>
          <w:sz w:val="26"/>
          <w:szCs w:val="26"/>
          <w:lang w:val="tr-TR"/>
        </w:rPr>
        <w:t>ise</w:t>
      </w:r>
      <w:r w:rsidR="00C41FF5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gelir-gider farkı</w:t>
      </w:r>
      <w:r w:rsidR="000271CE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30522F" w:rsidRPr="00451930">
        <w:rPr>
          <w:color w:val="4C4C4C" w:themeColor="text2" w:themeShade="BF"/>
          <w:spacing w:val="-1"/>
          <w:sz w:val="26"/>
          <w:szCs w:val="26"/>
          <w:lang w:val="tr-TR"/>
        </w:rPr>
        <w:t>176.325</w:t>
      </w:r>
      <w:r w:rsidR="00582C29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074A97" w:rsidRPr="00451930">
        <w:rPr>
          <w:color w:val="4C4C4C" w:themeColor="text2" w:themeShade="BF"/>
          <w:spacing w:val="-1"/>
          <w:sz w:val="26"/>
          <w:szCs w:val="26"/>
          <w:lang w:val="tr-TR"/>
        </w:rPr>
        <w:t xml:space="preserve">TL </w:t>
      </w:r>
      <w:r w:rsidR="009818FF" w:rsidRPr="00451930">
        <w:rPr>
          <w:color w:val="4C4C4C" w:themeColor="text2" w:themeShade="BF"/>
          <w:spacing w:val="-1"/>
          <w:sz w:val="26"/>
          <w:szCs w:val="26"/>
          <w:lang w:val="tr-TR"/>
        </w:rPr>
        <w:t>olarak gerçekleşmiştir.</w:t>
      </w:r>
    </w:p>
    <w:p w14:paraId="74622A9B" w14:textId="77777777" w:rsidR="009818FF" w:rsidRPr="00EF1278" w:rsidRDefault="009818FF" w:rsidP="00C36F8F">
      <w:pPr>
        <w:pStyle w:val="GvdeMetni"/>
        <w:ind w:left="142" w:firstLine="851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750976BD" w14:textId="2098D49E" w:rsidR="009818FF" w:rsidRPr="00EF1278" w:rsidRDefault="00F31202" w:rsidP="00C36F8F">
      <w:pPr>
        <w:widowControl/>
        <w:ind w:firstLine="708"/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2019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6F650D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bütçe giderleri</w:t>
      </w:r>
      <w:r w:rsidR="000271CE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30522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185.508.066 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TL</w:t>
      </w:r>
      <w:r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olarak gerçekleşmiş</w:t>
      </w:r>
      <w:r w:rsidR="00A85A4D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iken</w:t>
      </w:r>
      <w:r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, 2020</w:t>
      </w:r>
      <w:r w:rsidR="0026342C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9B07BB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6735B9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ise</w:t>
      </w:r>
      <w:r w:rsidR="00C41FF5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bütçe giderleri</w:t>
      </w:r>
      <w:r w:rsidR="0026342C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B07BB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% </w:t>
      </w:r>
      <w:r w:rsidR="0030522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7</w:t>
      </w:r>
      <w:r w:rsidR="00A8222B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oranında artarak</w:t>
      </w:r>
      <w:r w:rsidR="000271CE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30522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202.363.634 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TL olarak gerçekleşmiştir.</w:t>
      </w:r>
    </w:p>
    <w:p w14:paraId="071D2960" w14:textId="77777777" w:rsidR="009818FF" w:rsidRPr="00EF1278" w:rsidRDefault="009818FF" w:rsidP="00C36F8F">
      <w:pPr>
        <w:pStyle w:val="GvdeMetni"/>
        <w:ind w:left="0" w:firstLine="708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6DC340EB" w14:textId="19EE487B" w:rsidR="006735B9" w:rsidRPr="00EF1278" w:rsidRDefault="00F31202" w:rsidP="00C36F8F">
      <w:pPr>
        <w:widowControl/>
        <w:ind w:firstLine="708"/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2019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yılı </w:t>
      </w:r>
      <w:r w:rsidR="009B07BB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bütçe gelirleri </w:t>
      </w:r>
      <w:r w:rsidR="0030522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188.811.657 </w:t>
      </w:r>
      <w:r w:rsidR="00924515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TL 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ol</w:t>
      </w:r>
      <w:r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arak gerçekleşirken, 2020</w:t>
      </w:r>
      <w:r w:rsidR="00C41FF5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yılı </w:t>
      </w:r>
      <w:r w:rsidR="00F57CE5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bütçe gelir</w:t>
      </w:r>
      <w:r w:rsidR="006735B9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ler</w:t>
      </w:r>
      <w:r w:rsidR="00CC336B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i </w:t>
      </w:r>
      <w:r w:rsidR="00A85A4D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ise </w:t>
      </w:r>
      <w:r w:rsidR="0030522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% 7</w:t>
      </w:r>
      <w:r w:rsidR="00F57CE5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oranında </w:t>
      </w:r>
      <w:r w:rsidR="00924515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arta</w:t>
      </w:r>
      <w:r w:rsidR="00F84D44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rak</w:t>
      </w:r>
      <w:r w:rsidR="000271CE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30522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202.363.634 </w:t>
      </w:r>
      <w:r w:rsidR="009818FF" w:rsidRPr="00EF1278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TL olarak gerçekleşmiştir.</w:t>
      </w:r>
    </w:p>
    <w:p w14:paraId="10A54A7F" w14:textId="77777777" w:rsidR="00A85A4D" w:rsidRPr="00EF1278" w:rsidRDefault="00A85A4D" w:rsidP="00A85A4D">
      <w:pPr>
        <w:rPr>
          <w:rFonts w:ascii="Times New Roman" w:eastAsia="Times New Roman" w:hAnsi="Times New Roman"/>
          <w:b/>
          <w:bCs/>
          <w:color w:val="00B0F0"/>
          <w:sz w:val="26"/>
          <w:szCs w:val="26"/>
        </w:rPr>
      </w:pPr>
    </w:p>
    <w:p w14:paraId="3A10BFB6" w14:textId="146C0AD3" w:rsidR="00CC336B" w:rsidRDefault="00CC0FDA" w:rsidP="00EF1278">
      <w:pPr>
        <w:rPr>
          <w:rFonts w:ascii="Times New Roman" w:eastAsia="Times New Roman" w:hAnsi="Times New Roman"/>
        </w:rPr>
      </w:pPr>
      <w:r>
        <w:rPr>
          <w:b/>
          <w:bCs/>
          <w:spacing w:val="-1"/>
          <w:lang w:val="tr-TR"/>
        </w:rPr>
        <w:t>Grafik</w:t>
      </w:r>
      <w:r w:rsidRPr="00CC0FDA">
        <w:rPr>
          <w:b/>
          <w:bCs/>
          <w:spacing w:val="-1"/>
          <w:lang w:val="tr-TR"/>
        </w:rPr>
        <w:t xml:space="preserve"> 1: </w:t>
      </w:r>
      <w:r w:rsidRPr="00CC0FDA">
        <w:rPr>
          <w:rFonts w:ascii="Times New Roman" w:eastAsia="Times New Roman" w:hAnsi="Times New Roman"/>
        </w:rPr>
        <w:t xml:space="preserve">2019-2020 </w:t>
      </w:r>
      <w:proofErr w:type="spellStart"/>
      <w:r w:rsidRPr="00CC0FDA">
        <w:rPr>
          <w:rFonts w:ascii="Times New Roman" w:eastAsia="Times New Roman" w:hAnsi="Times New Roman"/>
        </w:rPr>
        <w:t>Yılları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 w:rsidRPr="00CC0FDA">
        <w:rPr>
          <w:rFonts w:ascii="Times New Roman" w:eastAsia="Times New Roman" w:hAnsi="Times New Roman"/>
        </w:rPr>
        <w:t>Bütçe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 w:rsidR="00EF1278">
        <w:rPr>
          <w:rFonts w:ascii="Times New Roman" w:eastAsia="Times New Roman" w:hAnsi="Times New Roman"/>
        </w:rPr>
        <w:t>Gerçekleşmeleri</w:t>
      </w:r>
      <w:proofErr w:type="spellEnd"/>
    </w:p>
    <w:p w14:paraId="184D2349" w14:textId="14CDA6DD" w:rsidR="0030522F" w:rsidRPr="00CC0FDA" w:rsidRDefault="000D5FB5" w:rsidP="004D04A6">
      <w:pPr>
        <w:widowControl/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3D7B7994" wp14:editId="5EF39CAF">
            <wp:extent cx="6320790" cy="3242930"/>
            <wp:effectExtent l="0" t="0" r="22860" b="1524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FC9D13E" w14:textId="77777777" w:rsidR="000D5FB5" w:rsidRDefault="000D5FB5" w:rsidP="00170731">
      <w:pPr>
        <w:tabs>
          <w:tab w:val="left" w:pos="1766"/>
        </w:tabs>
        <w:rPr>
          <w:rFonts w:ascii="Times New Roman" w:eastAsia="Times New Roman" w:hAnsi="Times New Roman"/>
          <w:b/>
          <w:bCs/>
          <w:color w:val="4C4C4C" w:themeColor="text2" w:themeShade="BF"/>
          <w:spacing w:val="-1"/>
          <w:sz w:val="24"/>
          <w:szCs w:val="24"/>
        </w:rPr>
      </w:pPr>
    </w:p>
    <w:p w14:paraId="63AF42C6" w14:textId="2CB7F415" w:rsidR="009818FF" w:rsidRDefault="009818FF" w:rsidP="00170731">
      <w:pPr>
        <w:tabs>
          <w:tab w:val="left" w:pos="1766"/>
        </w:tabs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  <w:lang w:val="tr-TR"/>
        </w:rPr>
      </w:pPr>
      <w:r w:rsidRPr="0030522F"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  <w:lang w:val="tr-TR"/>
        </w:rPr>
        <w:t>B</w:t>
      </w:r>
      <w:r w:rsidRPr="00DE1632"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  <w:lang w:val="tr-TR"/>
        </w:rPr>
        <w:t>.</w:t>
      </w:r>
      <w:r w:rsidR="0070674A" w:rsidRPr="00DE1632"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  <w:lang w:val="tr-TR"/>
        </w:rPr>
        <w:t xml:space="preserve"> </w:t>
      </w:r>
      <w:r w:rsidRPr="00DE1632"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  <w:lang w:val="tr-TR"/>
        </w:rPr>
        <w:t>BÜTÇE GİDERLERİ</w:t>
      </w:r>
    </w:p>
    <w:p w14:paraId="6650597D" w14:textId="77777777" w:rsidR="00FB70D5" w:rsidRDefault="00FB70D5" w:rsidP="00CC0FDA">
      <w:pPr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  <w:lang w:val="tr-TR"/>
        </w:rPr>
      </w:pPr>
    </w:p>
    <w:p w14:paraId="55A1847D" w14:textId="3FF648B7" w:rsidR="00F544EF" w:rsidRDefault="00CC0FDA" w:rsidP="00CC0FDA">
      <w:pPr>
        <w:rPr>
          <w:rFonts w:ascii="Times New Roman" w:eastAsia="Times New Roman" w:hAnsi="Times New Roman"/>
        </w:rPr>
      </w:pPr>
      <w:r w:rsidRPr="00CC0FDA">
        <w:rPr>
          <w:b/>
          <w:bCs/>
          <w:spacing w:val="-1"/>
          <w:lang w:val="tr-TR"/>
        </w:rPr>
        <w:t xml:space="preserve">Tablo </w:t>
      </w:r>
      <w:r>
        <w:rPr>
          <w:b/>
          <w:bCs/>
          <w:spacing w:val="-1"/>
          <w:lang w:val="tr-TR"/>
        </w:rPr>
        <w:t>2</w:t>
      </w:r>
      <w:r w:rsidRPr="00CC0FDA">
        <w:rPr>
          <w:b/>
          <w:bCs/>
          <w:spacing w:val="-1"/>
          <w:lang w:val="tr-TR"/>
        </w:rPr>
        <w:t xml:space="preserve">: </w:t>
      </w:r>
      <w:r w:rsidRPr="00CC0FDA">
        <w:rPr>
          <w:rFonts w:ascii="Times New Roman" w:eastAsia="Times New Roman" w:hAnsi="Times New Roman"/>
        </w:rPr>
        <w:t xml:space="preserve">2019-2020 </w:t>
      </w:r>
      <w:proofErr w:type="spellStart"/>
      <w:r w:rsidRPr="00CC0FDA">
        <w:rPr>
          <w:rFonts w:ascii="Times New Roman" w:eastAsia="Times New Roman" w:hAnsi="Times New Roman"/>
        </w:rPr>
        <w:t>Yılları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 w:rsidRPr="00CC0FDA">
        <w:rPr>
          <w:rFonts w:ascii="Times New Roman" w:eastAsia="Times New Roman" w:hAnsi="Times New Roman"/>
        </w:rPr>
        <w:t>Bütçe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Giderleri</w:t>
      </w:r>
      <w:proofErr w:type="spellEnd"/>
    </w:p>
    <w:p w14:paraId="5738445C" w14:textId="77777777" w:rsidR="005D1C80" w:rsidRDefault="005D1C80" w:rsidP="00CC0FDA">
      <w:pPr>
        <w:rPr>
          <w:rFonts w:ascii="Times New Roman" w:eastAsia="Times New Roman" w:hAnsi="Times New Roman"/>
        </w:rPr>
      </w:pPr>
    </w:p>
    <w:tbl>
      <w:tblPr>
        <w:tblW w:w="10996" w:type="dxa"/>
        <w:tblInd w:w="-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684"/>
        <w:gridCol w:w="1421"/>
        <w:gridCol w:w="406"/>
        <w:gridCol w:w="1698"/>
        <w:gridCol w:w="1421"/>
        <w:gridCol w:w="406"/>
        <w:gridCol w:w="1239"/>
      </w:tblGrid>
      <w:tr w:rsidR="001D5BA1" w:rsidRPr="001D5BA1" w14:paraId="38BBA72A" w14:textId="77777777" w:rsidTr="001D5BA1">
        <w:trPr>
          <w:trHeight w:val="529"/>
        </w:trPr>
        <w:tc>
          <w:tcPr>
            <w:tcW w:w="10996" w:type="dxa"/>
            <w:gridSpan w:val="8"/>
            <w:tcBorders>
              <w:top w:val="double" w:sz="6" w:space="0" w:color="002060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36CEDB31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tr-TR" w:eastAsia="tr-TR"/>
              </w:rPr>
              <w:t>BÜTÇE GİDERLERİ</w:t>
            </w:r>
          </w:p>
        </w:tc>
      </w:tr>
      <w:tr w:rsidR="001D5BA1" w:rsidRPr="001D5BA1" w14:paraId="304CE0A5" w14:textId="77777777" w:rsidTr="0075614D">
        <w:trPr>
          <w:trHeight w:val="343"/>
        </w:trPr>
        <w:tc>
          <w:tcPr>
            <w:tcW w:w="2721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1208D139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AÇIKLAMA</w:t>
            </w:r>
          </w:p>
        </w:tc>
        <w:tc>
          <w:tcPr>
            <w:tcW w:w="3511" w:type="dxa"/>
            <w:gridSpan w:val="3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774F3ED0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2019 Yılı</w:t>
            </w:r>
          </w:p>
        </w:tc>
        <w:tc>
          <w:tcPr>
            <w:tcW w:w="3525" w:type="dxa"/>
            <w:gridSpan w:val="3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362999DD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2020 Yılı</w:t>
            </w:r>
          </w:p>
        </w:tc>
        <w:tc>
          <w:tcPr>
            <w:tcW w:w="1239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75008721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Yıllık Değişim</w:t>
            </w:r>
          </w:p>
        </w:tc>
      </w:tr>
      <w:tr w:rsidR="001D5BA1" w:rsidRPr="001D5BA1" w14:paraId="4FB629E0" w14:textId="77777777" w:rsidTr="0075614D">
        <w:trPr>
          <w:trHeight w:val="386"/>
        </w:trPr>
        <w:tc>
          <w:tcPr>
            <w:tcW w:w="2721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1052E3C0" w14:textId="77777777" w:rsidR="001D5BA1" w:rsidRPr="001D5BA1" w:rsidRDefault="001D5BA1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56F7ED01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Toplam Ödenek</w:t>
            </w:r>
          </w:p>
        </w:tc>
        <w:tc>
          <w:tcPr>
            <w:tcW w:w="1827" w:type="dxa"/>
            <w:gridSpan w:val="2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004C184F" w14:textId="6E25E02C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Yıllık</w:t>
            </w:r>
          </w:p>
        </w:tc>
        <w:tc>
          <w:tcPr>
            <w:tcW w:w="1698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024D331E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Toplam Ödenek</w:t>
            </w:r>
          </w:p>
        </w:tc>
        <w:tc>
          <w:tcPr>
            <w:tcW w:w="1827" w:type="dxa"/>
            <w:gridSpan w:val="2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66AEC403" w14:textId="33F61836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Yıllık</w:t>
            </w:r>
          </w:p>
        </w:tc>
        <w:tc>
          <w:tcPr>
            <w:tcW w:w="1239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59A2A58E" w14:textId="77777777" w:rsidR="001D5BA1" w:rsidRPr="001D5BA1" w:rsidRDefault="001D5BA1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</w:tr>
      <w:tr w:rsidR="001D5BA1" w:rsidRPr="001D5BA1" w14:paraId="6E220CB3" w14:textId="77777777" w:rsidTr="0075614D">
        <w:trPr>
          <w:trHeight w:val="343"/>
        </w:trPr>
        <w:tc>
          <w:tcPr>
            <w:tcW w:w="2721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1A7168CB" w14:textId="77777777" w:rsidR="001D5BA1" w:rsidRPr="001D5BA1" w:rsidRDefault="001D5BA1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1684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0BCDF53D" w14:textId="77777777" w:rsidR="001D5BA1" w:rsidRPr="001D5BA1" w:rsidRDefault="001D5BA1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7745CF31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Gerçekleşme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4C2A872E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%</w:t>
            </w:r>
          </w:p>
        </w:tc>
        <w:tc>
          <w:tcPr>
            <w:tcW w:w="1698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1690DDA2" w14:textId="77777777" w:rsidR="001D5BA1" w:rsidRPr="001D5BA1" w:rsidRDefault="001D5BA1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4E93553C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Gerçekleşme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0539C048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%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139249B3" w14:textId="77777777" w:rsidR="001D5BA1" w:rsidRPr="001D5BA1" w:rsidRDefault="001D5BA1" w:rsidP="001D5B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tr-TR" w:eastAsia="tr-TR"/>
              </w:rPr>
              <w:t>%</w:t>
            </w:r>
          </w:p>
        </w:tc>
      </w:tr>
      <w:tr w:rsidR="0075614D" w:rsidRPr="001D5BA1" w14:paraId="2FE0BC2A" w14:textId="77777777" w:rsidTr="0075614D">
        <w:trPr>
          <w:trHeight w:val="457"/>
        </w:trPr>
        <w:tc>
          <w:tcPr>
            <w:tcW w:w="2721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B4E2378" w14:textId="77777777" w:rsidR="0075614D" w:rsidRPr="001D5BA1" w:rsidRDefault="0075614D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>01-Personel Giderleri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FB37068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135.311.000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51EC405D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134.459.254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F6E0FEA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99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C6585EE" w14:textId="35FF6B5D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157.601.233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DCFFA51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155.372.167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7EC2BCD4" w14:textId="3A089C86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FD31531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</w:tr>
      <w:tr w:rsidR="0075614D" w:rsidRPr="001D5BA1" w14:paraId="126EF022" w14:textId="77777777" w:rsidTr="0075614D">
        <w:trPr>
          <w:trHeight w:val="457"/>
        </w:trPr>
        <w:tc>
          <w:tcPr>
            <w:tcW w:w="2721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FFFFFF"/>
            <w:vAlign w:val="center"/>
            <w:hideMark/>
          </w:tcPr>
          <w:p w14:paraId="5B9F560C" w14:textId="77777777" w:rsidR="0075614D" w:rsidRPr="001D5BA1" w:rsidRDefault="0075614D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02-Sosyal </w:t>
            </w:r>
            <w:proofErr w:type="spellStart"/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>Güv</w:t>
            </w:r>
            <w:proofErr w:type="spellEnd"/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. Kur. </w:t>
            </w:r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Devlet Primi Giderleri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0AB4EC72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18.549.000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59DF7BF9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18.717.205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6DA3DFE3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101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2D0FEE7" w14:textId="37BBF0C4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21.563.677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66CFABEC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21.551.933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8036BEE" w14:textId="2662D422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6505237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</w:tr>
      <w:tr w:rsidR="0075614D" w:rsidRPr="001D5BA1" w14:paraId="18DAD705" w14:textId="77777777" w:rsidTr="0075614D">
        <w:trPr>
          <w:trHeight w:val="457"/>
        </w:trPr>
        <w:tc>
          <w:tcPr>
            <w:tcW w:w="2721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C5D9F1"/>
            <w:vAlign w:val="center"/>
            <w:hideMark/>
          </w:tcPr>
          <w:p w14:paraId="44FF0E42" w14:textId="77777777" w:rsidR="0075614D" w:rsidRPr="001D5BA1" w:rsidRDefault="0075614D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03-Mal ve Hizmet </w:t>
            </w:r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Alım Giderleri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7D2E5E1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10.067.000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40C98B6E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15.079.536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EF6D8A0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150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EE1278D" w14:textId="50E5594E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17.438.875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EB71342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12.323.177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06A85F3" w14:textId="5CE172AB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31A16CE2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-18</w:t>
            </w:r>
          </w:p>
        </w:tc>
      </w:tr>
      <w:tr w:rsidR="0075614D" w:rsidRPr="001D5BA1" w14:paraId="47D5A3BC" w14:textId="77777777" w:rsidTr="0075614D">
        <w:trPr>
          <w:trHeight w:val="457"/>
        </w:trPr>
        <w:tc>
          <w:tcPr>
            <w:tcW w:w="2721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FFFFFF"/>
            <w:vAlign w:val="center"/>
            <w:hideMark/>
          </w:tcPr>
          <w:p w14:paraId="1E77A825" w14:textId="77777777" w:rsidR="0075614D" w:rsidRPr="001D5BA1" w:rsidRDefault="0075614D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>05-Cari Transferler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6F7A584C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4.202.000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39A590A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3.512.640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1356B106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84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7FD1E53A" w14:textId="56610616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4.760.259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3253EF29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4.712.259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590AD2EE" w14:textId="198AAED6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0F4AE8E7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34</w:t>
            </w:r>
          </w:p>
        </w:tc>
      </w:tr>
      <w:tr w:rsidR="0075614D" w:rsidRPr="001D5BA1" w14:paraId="09116CAD" w14:textId="77777777" w:rsidTr="0075614D">
        <w:trPr>
          <w:trHeight w:val="457"/>
        </w:trPr>
        <w:tc>
          <w:tcPr>
            <w:tcW w:w="2721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9F73784" w14:textId="77777777" w:rsidR="0075614D" w:rsidRPr="001D5BA1" w:rsidRDefault="0075614D" w:rsidP="001D5BA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tr-TR" w:eastAsia="tr-TR"/>
              </w:rPr>
              <w:t>06-Sermaye Giderleri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4C19A316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17.625.000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E925E8F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13.739.431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0424614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78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9873499" w14:textId="448E13C1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16.447.000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42F9A86D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8.227.773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7EBF2513" w14:textId="639E919D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5FE550C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tr-TR" w:eastAsia="tr-TR"/>
              </w:rPr>
              <w:t>-40</w:t>
            </w:r>
          </w:p>
        </w:tc>
      </w:tr>
      <w:tr w:rsidR="0075614D" w:rsidRPr="001D5BA1" w14:paraId="798B804E" w14:textId="77777777" w:rsidTr="0075614D">
        <w:trPr>
          <w:trHeight w:val="457"/>
        </w:trPr>
        <w:tc>
          <w:tcPr>
            <w:tcW w:w="2721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7C82EEFA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TOPLAM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4616ED9F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185.754.000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78A6CFE4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185.508.066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32824395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4A67783B" w14:textId="13CAC050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217.811.044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7E7C45BF" w14:textId="77777777" w:rsidR="0075614D" w:rsidRPr="001D5BA1" w:rsidRDefault="0075614D" w:rsidP="001D5BA1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202.187.309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008CBA2F" w14:textId="5A39E21C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93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31CF520D" w14:textId="77777777" w:rsidR="0075614D" w:rsidRPr="001D5BA1" w:rsidRDefault="0075614D" w:rsidP="001D5BA1">
            <w:pPr>
              <w:widowControl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</w:pPr>
            <w:r w:rsidRPr="001D5BA1"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 w:eastAsia="tr-TR"/>
              </w:rPr>
              <w:t>9</w:t>
            </w:r>
          </w:p>
        </w:tc>
      </w:tr>
    </w:tbl>
    <w:p w14:paraId="0B9B06BC" w14:textId="5C914591" w:rsidR="00380E21" w:rsidRPr="00170731" w:rsidRDefault="00380E21" w:rsidP="00C95D56">
      <w:pPr>
        <w:rPr>
          <w:rFonts w:ascii="Times New Roman" w:eastAsia="Times New Roman" w:hAnsi="Times New Roman"/>
          <w:b/>
          <w:bCs/>
          <w:color w:val="00B0F0"/>
        </w:rPr>
      </w:pPr>
    </w:p>
    <w:p w14:paraId="7ABB4703" w14:textId="7DEBE1CA" w:rsidR="00F97F78" w:rsidRPr="00EF1278" w:rsidRDefault="00F31202" w:rsidP="00FD6573">
      <w:pPr>
        <w:pStyle w:val="GvdeMetni"/>
        <w:tabs>
          <w:tab w:val="left" w:pos="9072"/>
          <w:tab w:val="left" w:pos="10065"/>
        </w:tabs>
        <w:ind w:left="0" w:firstLine="0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            </w:t>
      </w:r>
      <w:r w:rsidR="000A39A5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Üniversitemizin 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>2019</w:t>
      </w:r>
      <w:r w:rsidR="000A39A5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ve 2020</w:t>
      </w:r>
      <w:r w:rsidR="005C1A61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AA599F" w:rsidRPr="00EF1278">
        <w:rPr>
          <w:color w:val="4C4C4C" w:themeColor="text2" w:themeShade="BF"/>
          <w:spacing w:val="-1"/>
          <w:sz w:val="26"/>
          <w:szCs w:val="26"/>
          <w:lang w:val="tr-TR"/>
        </w:rPr>
        <w:t>yılı</w:t>
      </w:r>
      <w:r w:rsidR="00B6417B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bütçe giderlerinin ekonomik kod 1. </w:t>
      </w:r>
      <w:r w:rsidR="007C1A10" w:rsidRPr="00EF1278">
        <w:rPr>
          <w:color w:val="4C4C4C" w:themeColor="text2" w:themeShade="BF"/>
          <w:spacing w:val="-1"/>
          <w:sz w:val="26"/>
          <w:szCs w:val="26"/>
          <w:lang w:val="tr-TR"/>
        </w:rPr>
        <w:t>dü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zey sınıflandırmaya göre gerçekleşmeleri </w:t>
      </w:r>
      <w:r w:rsidR="0073616A" w:rsidRPr="00EF1278">
        <w:rPr>
          <w:color w:val="4C4C4C" w:themeColor="text2" w:themeShade="BF"/>
          <w:spacing w:val="-1"/>
          <w:sz w:val="26"/>
          <w:szCs w:val="26"/>
          <w:lang w:val="tr-TR"/>
        </w:rPr>
        <w:t>T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ablo</w:t>
      </w:r>
      <w:r w:rsidR="0073616A" w:rsidRPr="00EF1278">
        <w:rPr>
          <w:color w:val="4C4C4C" w:themeColor="text2" w:themeShade="BF"/>
          <w:spacing w:val="-1"/>
          <w:sz w:val="26"/>
          <w:szCs w:val="26"/>
          <w:lang w:val="tr-TR"/>
        </w:rPr>
        <w:t>-2’de belirtilmiştir.</w:t>
      </w:r>
    </w:p>
    <w:p w14:paraId="2D1ED237" w14:textId="17BDABBD" w:rsidR="00FD6573" w:rsidRDefault="0073616A" w:rsidP="00501913">
      <w:pPr>
        <w:pStyle w:val="GvdeMetni"/>
        <w:tabs>
          <w:tab w:val="left" w:pos="9072"/>
          <w:tab w:val="left" w:pos="10065"/>
        </w:tabs>
        <w:ind w:left="0" w:firstLine="0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           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201</w:t>
      </w:r>
      <w:r w:rsidR="00F31202" w:rsidRPr="00EF1278">
        <w:rPr>
          <w:color w:val="4C4C4C" w:themeColor="text2" w:themeShade="BF"/>
          <w:spacing w:val="-1"/>
          <w:sz w:val="26"/>
          <w:szCs w:val="26"/>
          <w:lang w:val="tr-TR"/>
        </w:rPr>
        <w:t>9</w:t>
      </w:r>
      <w:r w:rsidR="00AA599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77656E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bütçe giderleri 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185.508.066 </w:t>
      </w:r>
      <w:r w:rsidR="007C1A10" w:rsidRPr="00EF1278">
        <w:rPr>
          <w:color w:val="4C4C4C" w:themeColor="text2" w:themeShade="BF"/>
          <w:spacing w:val="-1"/>
          <w:sz w:val="26"/>
          <w:szCs w:val="26"/>
          <w:lang w:val="tr-TR"/>
        </w:rPr>
        <w:t>T</w:t>
      </w:r>
      <w:r w:rsidR="00F31202" w:rsidRPr="00EF1278">
        <w:rPr>
          <w:color w:val="4C4C4C" w:themeColor="text2" w:themeShade="BF"/>
          <w:spacing w:val="-1"/>
          <w:sz w:val="26"/>
          <w:szCs w:val="26"/>
          <w:lang w:val="tr-TR"/>
        </w:rPr>
        <w:t>L olarak gerçekleşirken, 2020</w:t>
      </w:r>
      <w:r w:rsidR="00B277AE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77656E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B277AE" w:rsidRPr="00EF1278">
        <w:rPr>
          <w:color w:val="4C4C4C" w:themeColor="text2" w:themeShade="BF"/>
          <w:spacing w:val="-1"/>
          <w:sz w:val="26"/>
          <w:szCs w:val="26"/>
          <w:lang w:val="tr-TR"/>
        </w:rPr>
        <w:t>bütçe giderleri</w:t>
      </w:r>
      <w:r w:rsidR="00CC5DB4">
        <w:rPr>
          <w:color w:val="4C4C4C" w:themeColor="text2" w:themeShade="BF"/>
          <w:spacing w:val="-1"/>
          <w:sz w:val="26"/>
          <w:szCs w:val="26"/>
          <w:lang w:val="tr-TR"/>
        </w:rPr>
        <w:t xml:space="preserve"> ise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% </w:t>
      </w:r>
      <w:r w:rsidR="005C7AE3" w:rsidRPr="00EF1278">
        <w:rPr>
          <w:color w:val="4C4C4C" w:themeColor="text2" w:themeShade="BF"/>
          <w:spacing w:val="-1"/>
          <w:sz w:val="26"/>
          <w:szCs w:val="26"/>
          <w:lang w:val="tr-TR"/>
        </w:rPr>
        <w:t>9</w:t>
      </w:r>
      <w:r w:rsidR="0077656E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oranında </w:t>
      </w:r>
      <w:r w:rsidR="00835319" w:rsidRPr="00EF1278">
        <w:rPr>
          <w:color w:val="4C4C4C" w:themeColor="text2" w:themeShade="BF"/>
          <w:spacing w:val="-1"/>
          <w:sz w:val="26"/>
          <w:szCs w:val="26"/>
          <w:lang w:val="tr-TR"/>
        </w:rPr>
        <w:t>artarak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202.187.309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TL olarak gerçekleşmiştir.</w:t>
      </w:r>
    </w:p>
    <w:p w14:paraId="4296C83F" w14:textId="77777777" w:rsidR="00501913" w:rsidRPr="00EF1278" w:rsidRDefault="00501913" w:rsidP="00501913">
      <w:pPr>
        <w:pStyle w:val="GvdeMetni"/>
        <w:tabs>
          <w:tab w:val="left" w:pos="9072"/>
          <w:tab w:val="left" w:pos="10065"/>
        </w:tabs>
        <w:ind w:left="0" w:firstLine="0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63A6BD5A" w14:textId="34BC1303" w:rsidR="009818FF" w:rsidRPr="00EF1278" w:rsidRDefault="0073616A" w:rsidP="00FD6573">
      <w:pPr>
        <w:pStyle w:val="GvdeMetni"/>
        <w:ind w:left="0" w:right="386" w:firstLine="0"/>
        <w:contextualSpacing/>
        <w:jc w:val="both"/>
        <w:rPr>
          <w:rFonts w:cs="Times New Roman"/>
          <w:b/>
          <w:bCs/>
          <w:color w:val="4C4C4C" w:themeColor="text2" w:themeShade="BF"/>
          <w:sz w:val="26"/>
          <w:szCs w:val="26"/>
          <w:lang w:val="tr-TR"/>
        </w:rPr>
      </w:pPr>
      <w:r w:rsidRPr="00EF1278">
        <w:rPr>
          <w:b/>
          <w:color w:val="4C4C4C" w:themeColor="text2" w:themeShade="BF"/>
          <w:spacing w:val="-1"/>
          <w:sz w:val="26"/>
          <w:szCs w:val="26"/>
          <w:lang w:val="tr-TR"/>
        </w:rPr>
        <w:t>01-</w:t>
      </w:r>
      <w:r w:rsidR="009818FF" w:rsidRPr="00EF1278">
        <w:rPr>
          <w:b/>
          <w:color w:val="4C4C4C" w:themeColor="text2" w:themeShade="BF"/>
          <w:spacing w:val="-1"/>
          <w:sz w:val="26"/>
          <w:szCs w:val="26"/>
          <w:lang w:val="tr-TR"/>
        </w:rPr>
        <w:t>Personel Giderleri;</w:t>
      </w:r>
    </w:p>
    <w:p w14:paraId="0EBB0F46" w14:textId="331B25CD" w:rsidR="009818FF" w:rsidRPr="00EF1278" w:rsidRDefault="0073616A" w:rsidP="00FD6573">
      <w:pPr>
        <w:pStyle w:val="GvdeMetni"/>
        <w:ind w:left="0" w:firstLine="708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Personel Giderleri kaleminde; </w:t>
      </w:r>
      <w:r w:rsidR="00DB04A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2020 </w:t>
      </w:r>
      <w:r w:rsidR="007D3331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yılı bütçemizde yer alan 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157.601.233 </w:t>
      </w:r>
      <w:r w:rsidR="00DB04A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TL ödenekten </w:t>
      </w:r>
      <w:r w:rsidR="00F31202" w:rsidRPr="00EF1278">
        <w:rPr>
          <w:color w:val="4C4C4C" w:themeColor="text2" w:themeShade="BF"/>
          <w:spacing w:val="-1"/>
          <w:sz w:val="26"/>
          <w:szCs w:val="26"/>
          <w:lang w:val="tr-TR"/>
        </w:rPr>
        <w:t>2020</w:t>
      </w:r>
      <w:r w:rsidR="00647DFA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yılı 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155.372.167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TL harcama gerçekleşmiş o</w:t>
      </w:r>
      <w:r w:rsidR="00F31202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lup, </w:t>
      </w:r>
      <w:r w:rsidR="00DB04AF" w:rsidRPr="00EF1278">
        <w:rPr>
          <w:color w:val="4C4C4C" w:themeColor="text2" w:themeShade="BF"/>
          <w:spacing w:val="-1"/>
          <w:sz w:val="26"/>
          <w:szCs w:val="26"/>
          <w:lang w:val="tr-TR"/>
        </w:rPr>
        <w:t>bu kalemdeki ödeneğin</w:t>
      </w:r>
      <w:r w:rsidR="00F31202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>harca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>ma oranı % 99</w:t>
      </w:r>
      <w:r w:rsidR="00DB04A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olarak gerçekleşmiştir.</w:t>
      </w:r>
    </w:p>
    <w:p w14:paraId="3945A149" w14:textId="77777777" w:rsidR="009818FF" w:rsidRPr="00EF1278" w:rsidRDefault="009818FF" w:rsidP="00FD6573">
      <w:pPr>
        <w:pStyle w:val="GvdeMetni"/>
        <w:ind w:left="0" w:right="386" w:firstLine="708"/>
        <w:contextualSpacing/>
        <w:jc w:val="both"/>
        <w:rPr>
          <w:rFonts w:cs="Times New Roman"/>
          <w:color w:val="1F487C"/>
          <w:spacing w:val="-1"/>
          <w:sz w:val="26"/>
          <w:szCs w:val="26"/>
          <w:lang w:val="tr-TR"/>
        </w:rPr>
      </w:pPr>
    </w:p>
    <w:p w14:paraId="3F49317B" w14:textId="0849AA72" w:rsidR="009818FF" w:rsidRPr="00EF1278" w:rsidRDefault="0073616A" w:rsidP="00FD6573">
      <w:pPr>
        <w:pStyle w:val="Balk11"/>
        <w:ind w:left="0" w:right="386" w:firstLine="0"/>
        <w:contextualSpacing/>
        <w:jc w:val="both"/>
        <w:rPr>
          <w:color w:val="4C4C4C" w:themeColor="text2" w:themeShade="BF"/>
          <w:sz w:val="26"/>
          <w:szCs w:val="26"/>
          <w:lang w:val="tr-TR"/>
        </w:rPr>
      </w:pPr>
      <w:r w:rsidRPr="00EF1278">
        <w:rPr>
          <w:color w:val="4C4C4C" w:themeColor="text2" w:themeShade="BF"/>
          <w:sz w:val="26"/>
          <w:szCs w:val="26"/>
          <w:lang w:val="tr-TR"/>
        </w:rPr>
        <w:t>02-</w:t>
      </w:r>
      <w:r w:rsidR="009818FF" w:rsidRPr="00EF1278">
        <w:rPr>
          <w:color w:val="4C4C4C" w:themeColor="text2" w:themeShade="BF"/>
          <w:sz w:val="26"/>
          <w:szCs w:val="26"/>
          <w:lang w:val="tr-TR"/>
        </w:rPr>
        <w:t xml:space="preserve">Sosyal </w:t>
      </w:r>
      <w:r w:rsidR="009818F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Güvenlik Kurumlarına Devlet </w:t>
      </w:r>
      <w:r w:rsidR="009818FF" w:rsidRPr="00EF1278">
        <w:rPr>
          <w:color w:val="4C4C4C" w:themeColor="text2" w:themeShade="BF"/>
          <w:spacing w:val="-2"/>
          <w:sz w:val="26"/>
          <w:szCs w:val="26"/>
          <w:lang w:val="tr-TR"/>
        </w:rPr>
        <w:t xml:space="preserve">Primi </w:t>
      </w:r>
      <w:r w:rsidR="009818FF" w:rsidRPr="00EF1278">
        <w:rPr>
          <w:color w:val="4C4C4C" w:themeColor="text2" w:themeShade="BF"/>
          <w:sz w:val="26"/>
          <w:szCs w:val="26"/>
          <w:lang w:val="tr-TR"/>
        </w:rPr>
        <w:t>Giderleri</w:t>
      </w:r>
      <w:r w:rsidR="009818FF" w:rsidRPr="00EF1278">
        <w:rPr>
          <w:b w:val="0"/>
          <w:color w:val="4C4C4C" w:themeColor="text2" w:themeShade="BF"/>
          <w:sz w:val="26"/>
          <w:szCs w:val="26"/>
          <w:lang w:val="tr-TR"/>
        </w:rPr>
        <w:t>;</w:t>
      </w:r>
    </w:p>
    <w:p w14:paraId="2F94E48F" w14:textId="120C5A73" w:rsidR="00DB04AF" w:rsidRPr="00EF1278" w:rsidRDefault="00DB04AF" w:rsidP="00FD6573">
      <w:pPr>
        <w:pStyle w:val="GvdeMetni"/>
        <w:ind w:left="0" w:firstLine="708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Sosyal Güvenlik Kurumlarına Devlet Primi Giderleri kaleminde; 2020 yılı bütçemizde yer alan 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21.563.677 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TL ödenekten 2020 yılı 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21.551.933 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>TL harcama gerçekleşmiş olup, bu kalem</w:t>
      </w:r>
      <w:r w:rsidR="005C7AE3" w:rsidRPr="00EF1278">
        <w:rPr>
          <w:color w:val="4C4C4C" w:themeColor="text2" w:themeShade="BF"/>
          <w:spacing w:val="-1"/>
          <w:sz w:val="26"/>
          <w:szCs w:val="26"/>
          <w:lang w:val="tr-TR"/>
        </w:rPr>
        <w:t>deki ödeneğin harcama oranı %</w:t>
      </w:r>
      <w:r w:rsidR="0030522F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100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olarak gerçekleşmiştir.</w:t>
      </w:r>
    </w:p>
    <w:p w14:paraId="71A32335" w14:textId="77777777" w:rsidR="00DB04AF" w:rsidRPr="00EF1278" w:rsidRDefault="00DB04AF" w:rsidP="00FD6573">
      <w:pPr>
        <w:pStyle w:val="GvdeMetni"/>
        <w:ind w:left="0" w:firstLine="708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30240544" w14:textId="00BB25E9" w:rsidR="009818FF" w:rsidRPr="00501913" w:rsidRDefault="005F2996" w:rsidP="00FD6573">
      <w:pPr>
        <w:pStyle w:val="GvdeMetni"/>
        <w:ind w:left="0" w:right="386" w:firstLine="0"/>
        <w:contextualSpacing/>
        <w:jc w:val="both"/>
        <w:rPr>
          <w:rFonts w:cs="Times New Roman"/>
          <w:color w:val="4C4C4C" w:themeColor="text2" w:themeShade="BF"/>
          <w:spacing w:val="-1"/>
          <w:lang w:val="tr-TR"/>
        </w:rPr>
      </w:pPr>
      <w:r w:rsidRPr="00501913">
        <w:rPr>
          <w:b/>
          <w:bCs/>
          <w:color w:val="4C4C4C" w:themeColor="text2" w:themeShade="BF"/>
          <w:spacing w:val="-1"/>
          <w:lang w:val="tr-TR"/>
        </w:rPr>
        <w:t>03-</w:t>
      </w:r>
      <w:r w:rsidR="009818FF" w:rsidRPr="00501913">
        <w:rPr>
          <w:b/>
          <w:bCs/>
          <w:color w:val="4C4C4C" w:themeColor="text2" w:themeShade="BF"/>
          <w:spacing w:val="-1"/>
          <w:lang w:val="tr-TR"/>
        </w:rPr>
        <w:t>Mal ve Hizmet Alım Giderleri;</w:t>
      </w:r>
    </w:p>
    <w:p w14:paraId="7AC4AE62" w14:textId="14794D89" w:rsidR="009818FF" w:rsidRPr="00501913" w:rsidRDefault="00DB04AF" w:rsidP="00501913">
      <w:pPr>
        <w:widowControl/>
        <w:ind w:firstLine="708"/>
        <w:contextualSpacing/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</w:pPr>
      <w:r w:rsidRPr="00501913"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  <w:t xml:space="preserve">Mal ve Hizmet Alımları kaleminde; 2020 yılı bütçemizde yer alan </w:t>
      </w:r>
      <w:r w:rsidR="0030522F" w:rsidRPr="00501913"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  <w:t xml:space="preserve">17.438.875 </w:t>
      </w:r>
      <w:r w:rsidR="00B6417B" w:rsidRPr="00501913"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  <w:t xml:space="preserve">TL ödenekten 2020 yılı </w:t>
      </w:r>
      <w:r w:rsidR="0030522F" w:rsidRPr="00501913"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  <w:t xml:space="preserve">12.323.177 </w:t>
      </w:r>
      <w:r w:rsidRPr="00501913"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  <w:t>TL harcama gerçekleşmiş olup, bu kalem</w:t>
      </w:r>
      <w:r w:rsidR="0030522F" w:rsidRPr="00501913"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  <w:t>deki ödeneğin harcama oranı % 71</w:t>
      </w:r>
      <w:r w:rsidR="00501913" w:rsidRPr="00501913"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  <w:lang w:val="tr-TR"/>
        </w:rPr>
        <w:t xml:space="preserve"> olarak gerçekleşmiştir.</w:t>
      </w:r>
    </w:p>
    <w:p w14:paraId="68E87BA9" w14:textId="77777777" w:rsidR="00501913" w:rsidRDefault="00501913" w:rsidP="00FD6573">
      <w:pPr>
        <w:pStyle w:val="Balk11"/>
        <w:ind w:left="0" w:right="386" w:firstLine="0"/>
        <w:contextualSpacing/>
        <w:jc w:val="both"/>
        <w:rPr>
          <w:color w:val="4C4C4C" w:themeColor="text2" w:themeShade="BF"/>
          <w:lang w:val="tr-TR"/>
        </w:rPr>
      </w:pPr>
    </w:p>
    <w:p w14:paraId="6662E367" w14:textId="789C9F69" w:rsidR="009818FF" w:rsidRPr="00501913" w:rsidRDefault="005F2996" w:rsidP="00FD6573">
      <w:pPr>
        <w:pStyle w:val="Balk11"/>
        <w:ind w:left="0" w:right="386" w:firstLine="0"/>
        <w:contextualSpacing/>
        <w:jc w:val="both"/>
        <w:rPr>
          <w:b w:val="0"/>
          <w:color w:val="4C4C4C" w:themeColor="text2" w:themeShade="BF"/>
          <w:spacing w:val="-1"/>
          <w:lang w:val="tr-TR"/>
        </w:rPr>
      </w:pPr>
      <w:r w:rsidRPr="00501913">
        <w:rPr>
          <w:color w:val="4C4C4C" w:themeColor="text2" w:themeShade="BF"/>
          <w:lang w:val="tr-TR"/>
        </w:rPr>
        <w:t>05-</w:t>
      </w:r>
      <w:r w:rsidR="009818FF" w:rsidRPr="00501913">
        <w:rPr>
          <w:color w:val="4C4C4C" w:themeColor="text2" w:themeShade="BF"/>
          <w:lang w:val="tr-TR"/>
        </w:rPr>
        <w:t xml:space="preserve"> </w:t>
      </w:r>
      <w:r w:rsidR="009818FF" w:rsidRPr="00501913">
        <w:rPr>
          <w:color w:val="4C4C4C" w:themeColor="text2" w:themeShade="BF"/>
          <w:spacing w:val="-1"/>
          <w:lang w:val="tr-TR"/>
        </w:rPr>
        <w:t>Cari Transferler</w:t>
      </w:r>
      <w:r w:rsidR="009818FF" w:rsidRPr="00501913">
        <w:rPr>
          <w:b w:val="0"/>
          <w:color w:val="4C4C4C" w:themeColor="text2" w:themeShade="BF"/>
          <w:spacing w:val="-1"/>
          <w:lang w:val="tr-TR"/>
        </w:rPr>
        <w:t>;</w:t>
      </w:r>
    </w:p>
    <w:p w14:paraId="59818AD4" w14:textId="6206A7FD" w:rsidR="00DB04AF" w:rsidRPr="00501913" w:rsidRDefault="00DB04AF" w:rsidP="00FD6573">
      <w:pPr>
        <w:pStyle w:val="GvdeMetni"/>
        <w:ind w:left="0" w:firstLine="708"/>
        <w:contextualSpacing/>
        <w:jc w:val="both"/>
        <w:rPr>
          <w:color w:val="4C4C4C" w:themeColor="text2" w:themeShade="BF"/>
          <w:spacing w:val="-1"/>
          <w:lang w:val="tr-TR"/>
        </w:rPr>
      </w:pPr>
      <w:r w:rsidRPr="00501913">
        <w:rPr>
          <w:color w:val="4C4C4C" w:themeColor="text2" w:themeShade="BF"/>
          <w:spacing w:val="-1"/>
          <w:lang w:val="tr-TR"/>
        </w:rPr>
        <w:t xml:space="preserve">Cari Transferler kaleminde; 2020 yılı bütçemizde yer alan </w:t>
      </w:r>
      <w:r w:rsidR="0030522F" w:rsidRPr="00501913">
        <w:rPr>
          <w:color w:val="4C4C4C" w:themeColor="text2" w:themeShade="BF"/>
          <w:spacing w:val="-1"/>
          <w:lang w:val="tr-TR"/>
        </w:rPr>
        <w:t xml:space="preserve">4.760.259 </w:t>
      </w:r>
      <w:r w:rsidRPr="00501913">
        <w:rPr>
          <w:color w:val="4C4C4C" w:themeColor="text2" w:themeShade="BF"/>
          <w:spacing w:val="-1"/>
          <w:lang w:val="tr-TR"/>
        </w:rPr>
        <w:t xml:space="preserve">TL ödenekten 2020 yılı </w:t>
      </w:r>
      <w:r w:rsidR="0030522F" w:rsidRPr="00501913">
        <w:rPr>
          <w:color w:val="4C4C4C" w:themeColor="text2" w:themeShade="BF"/>
          <w:spacing w:val="-1"/>
          <w:lang w:val="tr-TR"/>
        </w:rPr>
        <w:t xml:space="preserve">4.712.259 </w:t>
      </w:r>
      <w:r w:rsidRPr="00501913">
        <w:rPr>
          <w:color w:val="4C4C4C" w:themeColor="text2" w:themeShade="BF"/>
          <w:spacing w:val="-1"/>
          <w:lang w:val="tr-TR"/>
        </w:rPr>
        <w:t xml:space="preserve">TL harcama gerçekleşmiş olup, bu kalemdeki ödeneğin harcama oranı % </w:t>
      </w:r>
      <w:r w:rsidR="0030522F" w:rsidRPr="00501913">
        <w:rPr>
          <w:color w:val="4C4C4C" w:themeColor="text2" w:themeShade="BF"/>
          <w:spacing w:val="-1"/>
          <w:lang w:val="tr-TR"/>
        </w:rPr>
        <w:t>99</w:t>
      </w:r>
      <w:r w:rsidRPr="00501913">
        <w:rPr>
          <w:color w:val="4C4C4C" w:themeColor="text2" w:themeShade="BF"/>
          <w:spacing w:val="-1"/>
          <w:lang w:val="tr-TR"/>
        </w:rPr>
        <w:t xml:space="preserve"> olarak gerçekleşmiştir</w:t>
      </w:r>
    </w:p>
    <w:p w14:paraId="6F0BB4FC" w14:textId="77777777" w:rsidR="00E90BC7" w:rsidRPr="00EF1278" w:rsidRDefault="00E90BC7" w:rsidP="00FD6573">
      <w:pPr>
        <w:pStyle w:val="GvdeMetni"/>
        <w:ind w:left="0" w:firstLine="0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0FE7F99A" w14:textId="77777777" w:rsidR="00EF1278" w:rsidRPr="00EF1278" w:rsidRDefault="00EF1278" w:rsidP="00FD6573">
      <w:pPr>
        <w:pStyle w:val="GvdeMetni"/>
        <w:ind w:left="0" w:right="386" w:firstLine="0"/>
        <w:contextualSpacing/>
        <w:rPr>
          <w:b/>
          <w:bCs/>
          <w:color w:val="4C4C4C" w:themeColor="text2" w:themeShade="BF"/>
          <w:sz w:val="26"/>
          <w:szCs w:val="26"/>
          <w:lang w:val="tr-TR"/>
        </w:rPr>
      </w:pPr>
    </w:p>
    <w:p w14:paraId="2F2B0C2D" w14:textId="471233A5" w:rsidR="009818FF" w:rsidRPr="00EF1278" w:rsidRDefault="005F2996" w:rsidP="00FD6573">
      <w:pPr>
        <w:pStyle w:val="GvdeMetni"/>
        <w:ind w:left="0" w:right="386" w:firstLine="0"/>
        <w:contextualSpacing/>
        <w:rPr>
          <w:b/>
          <w:bCs/>
          <w:color w:val="4C4C4C" w:themeColor="text2" w:themeShade="BF"/>
          <w:sz w:val="26"/>
          <w:szCs w:val="26"/>
          <w:lang w:val="tr-TR"/>
        </w:rPr>
      </w:pPr>
      <w:r w:rsidRPr="00EF1278">
        <w:rPr>
          <w:b/>
          <w:bCs/>
          <w:color w:val="4C4C4C" w:themeColor="text2" w:themeShade="BF"/>
          <w:sz w:val="26"/>
          <w:szCs w:val="26"/>
          <w:lang w:val="tr-TR"/>
        </w:rPr>
        <w:t>06-</w:t>
      </w:r>
      <w:r w:rsidR="009818FF" w:rsidRPr="00EF1278">
        <w:rPr>
          <w:b/>
          <w:bCs/>
          <w:color w:val="4C4C4C" w:themeColor="text2" w:themeShade="BF"/>
          <w:sz w:val="26"/>
          <w:szCs w:val="26"/>
          <w:lang w:val="tr-TR"/>
        </w:rPr>
        <w:t xml:space="preserve"> Sermaye Giderleri;</w:t>
      </w:r>
    </w:p>
    <w:p w14:paraId="2B4ADE47" w14:textId="5DD52255" w:rsidR="00481E2B" w:rsidRDefault="00C95D56" w:rsidP="00EF1278">
      <w:pPr>
        <w:pStyle w:val="GvdeMetni"/>
        <w:ind w:left="0" w:firstLine="708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Sermaye Giderleri kaleminde; 2020 yılı bütçemizde yer alan </w:t>
      </w:r>
      <w:r w:rsidR="00670077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16.447.000 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>TL</w:t>
      </w:r>
      <w:r w:rsidRPr="00EF1278">
        <w:rPr>
          <w:color w:val="FF388C" w:themeColor="accent1"/>
          <w:spacing w:val="-1"/>
          <w:sz w:val="26"/>
          <w:szCs w:val="26"/>
          <w:lang w:val="tr-TR"/>
        </w:rPr>
        <w:t xml:space="preserve"> 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ödenekten 2020 yılı </w:t>
      </w:r>
      <w:r w:rsidR="00670077" w:rsidRPr="00EF1278">
        <w:rPr>
          <w:color w:val="4C4C4C" w:themeColor="text2" w:themeShade="BF"/>
          <w:spacing w:val="-1"/>
          <w:sz w:val="26"/>
          <w:szCs w:val="26"/>
          <w:lang w:val="tr-TR"/>
        </w:rPr>
        <w:t>8.227.773</w:t>
      </w:r>
      <w:r w:rsidR="005D1C80"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TL harcama gerçekleşmiş olup, bu kalemdeki ödeneğin harcama oranı % </w:t>
      </w:r>
      <w:r w:rsidR="00670077" w:rsidRPr="00EF1278">
        <w:rPr>
          <w:color w:val="4C4C4C" w:themeColor="text2" w:themeShade="BF"/>
          <w:spacing w:val="-1"/>
          <w:sz w:val="26"/>
          <w:szCs w:val="26"/>
          <w:lang w:val="tr-TR"/>
        </w:rPr>
        <w:t>50</w:t>
      </w:r>
      <w:r w:rsidRPr="00EF1278">
        <w:rPr>
          <w:color w:val="4C4C4C" w:themeColor="text2" w:themeShade="BF"/>
          <w:spacing w:val="-1"/>
          <w:sz w:val="26"/>
          <w:szCs w:val="26"/>
          <w:lang w:val="tr-TR"/>
        </w:rPr>
        <w:t xml:space="preserve"> olarak gerçekleşmiştir</w:t>
      </w:r>
      <w:r w:rsidR="007D3331" w:rsidRPr="00EF1278">
        <w:rPr>
          <w:color w:val="4C4C4C" w:themeColor="text2" w:themeShade="BF"/>
          <w:spacing w:val="-1"/>
          <w:sz w:val="26"/>
          <w:szCs w:val="26"/>
          <w:lang w:val="tr-TR"/>
        </w:rPr>
        <w:t>.</w:t>
      </w:r>
    </w:p>
    <w:p w14:paraId="5492F570" w14:textId="77777777" w:rsidR="00EF1278" w:rsidRPr="00EF1278" w:rsidRDefault="00EF1278" w:rsidP="00EF1278">
      <w:pPr>
        <w:pStyle w:val="GvdeMetni"/>
        <w:ind w:left="0" w:firstLine="708"/>
        <w:contextualSpacing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303E039A" w14:textId="012E0727" w:rsidR="00AD6078" w:rsidRDefault="00481E2B" w:rsidP="00481E2B">
      <w:pPr>
        <w:rPr>
          <w:rFonts w:ascii="Times New Roman" w:eastAsia="Times New Roman" w:hAnsi="Times New Roman"/>
        </w:rPr>
      </w:pPr>
      <w:r>
        <w:rPr>
          <w:b/>
          <w:bCs/>
          <w:spacing w:val="-1"/>
          <w:lang w:val="tr-TR"/>
        </w:rPr>
        <w:t xml:space="preserve">         </w:t>
      </w:r>
      <w:r w:rsidR="001D5BA1">
        <w:rPr>
          <w:b/>
          <w:bCs/>
          <w:spacing w:val="-1"/>
          <w:lang w:val="tr-TR"/>
        </w:rPr>
        <w:t xml:space="preserve"> </w:t>
      </w:r>
      <w:r w:rsidR="00EF1278">
        <w:rPr>
          <w:b/>
          <w:bCs/>
          <w:spacing w:val="-1"/>
          <w:lang w:val="tr-TR"/>
        </w:rPr>
        <w:t xml:space="preserve"> </w:t>
      </w:r>
      <w:r w:rsidR="00AD6078">
        <w:rPr>
          <w:b/>
          <w:bCs/>
          <w:spacing w:val="-1"/>
          <w:lang w:val="tr-TR"/>
        </w:rPr>
        <w:t>Grafik</w:t>
      </w:r>
      <w:r w:rsidR="00AD6078" w:rsidRPr="00CC0FDA">
        <w:rPr>
          <w:b/>
          <w:bCs/>
          <w:spacing w:val="-1"/>
          <w:lang w:val="tr-TR"/>
        </w:rPr>
        <w:t xml:space="preserve"> </w:t>
      </w:r>
      <w:r w:rsidR="00AD6078">
        <w:rPr>
          <w:b/>
          <w:bCs/>
          <w:spacing w:val="-1"/>
          <w:lang w:val="tr-TR"/>
        </w:rPr>
        <w:t>2</w:t>
      </w:r>
      <w:r w:rsidR="00AD6078" w:rsidRPr="00CC0FDA">
        <w:rPr>
          <w:b/>
          <w:bCs/>
          <w:spacing w:val="-1"/>
          <w:lang w:val="tr-TR"/>
        </w:rPr>
        <w:t xml:space="preserve">: </w:t>
      </w:r>
      <w:r w:rsidR="00AD6078" w:rsidRPr="00CC0FDA">
        <w:rPr>
          <w:rFonts w:ascii="Times New Roman" w:eastAsia="Times New Roman" w:hAnsi="Times New Roman"/>
        </w:rPr>
        <w:t xml:space="preserve">2019-2020 </w:t>
      </w:r>
      <w:proofErr w:type="spellStart"/>
      <w:r w:rsidR="00AD6078" w:rsidRPr="00CC0FDA">
        <w:rPr>
          <w:rFonts w:ascii="Times New Roman" w:eastAsia="Times New Roman" w:hAnsi="Times New Roman"/>
        </w:rPr>
        <w:t>Yılları</w:t>
      </w:r>
      <w:proofErr w:type="spellEnd"/>
      <w:r w:rsidR="00AD6078" w:rsidRPr="00CC0FDA">
        <w:rPr>
          <w:rFonts w:ascii="Times New Roman" w:eastAsia="Times New Roman" w:hAnsi="Times New Roman"/>
        </w:rPr>
        <w:t xml:space="preserve"> </w:t>
      </w:r>
      <w:proofErr w:type="spellStart"/>
      <w:r w:rsidR="00AD6078" w:rsidRPr="00CC0FDA">
        <w:rPr>
          <w:rFonts w:ascii="Times New Roman" w:eastAsia="Times New Roman" w:hAnsi="Times New Roman"/>
        </w:rPr>
        <w:t>Bütçe</w:t>
      </w:r>
      <w:proofErr w:type="spellEnd"/>
      <w:r w:rsidR="00AD6078" w:rsidRPr="00CC0FDA">
        <w:rPr>
          <w:rFonts w:ascii="Times New Roman" w:eastAsia="Times New Roman" w:hAnsi="Times New Roman"/>
        </w:rPr>
        <w:t xml:space="preserve"> </w:t>
      </w:r>
      <w:proofErr w:type="spellStart"/>
      <w:r w:rsidR="00AD6078">
        <w:rPr>
          <w:rFonts w:ascii="Times New Roman" w:eastAsia="Times New Roman" w:hAnsi="Times New Roman"/>
        </w:rPr>
        <w:t>Giderleri</w:t>
      </w:r>
      <w:proofErr w:type="spellEnd"/>
    </w:p>
    <w:p w14:paraId="24DEB7D6" w14:textId="77777777" w:rsidR="00EF1278" w:rsidRDefault="00EF1278" w:rsidP="00481E2B">
      <w:pPr>
        <w:rPr>
          <w:rFonts w:ascii="Times New Roman" w:eastAsia="Times New Roman" w:hAnsi="Times New Roman"/>
        </w:rPr>
      </w:pPr>
    </w:p>
    <w:p w14:paraId="34193150" w14:textId="23E6407F" w:rsidR="006430C9" w:rsidRDefault="00EF1278" w:rsidP="00481E2B">
      <w:pPr>
        <w:rPr>
          <w:rFonts w:ascii="Times New Roman" w:eastAsia="Times New Roman" w:hAnsi="Times New Roman"/>
        </w:rPr>
      </w:pPr>
      <w:r w:rsidRPr="009D1C37">
        <w:rPr>
          <w:rFonts w:ascii="Calibri" w:hAnsi="Calibri" w:cs="Calibri"/>
          <w:noProof/>
          <w:lang w:val="tr-TR" w:eastAsia="tr-TR"/>
        </w:rPr>
        <w:drawing>
          <wp:inline distT="0" distB="0" distL="0" distR="0" wp14:anchorId="5345008F" wp14:editId="24447361">
            <wp:extent cx="5934075" cy="3600450"/>
            <wp:effectExtent l="0" t="0" r="9525" b="1905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CE6219F" w14:textId="5ED0A328" w:rsidR="00BB609E" w:rsidRPr="00EF1278" w:rsidRDefault="00BB609E" w:rsidP="00EF1278">
      <w:pPr>
        <w:rPr>
          <w:rFonts w:ascii="Times New Roman" w:eastAsia="Times New Roman" w:hAnsi="Times New Roman"/>
          <w:b/>
          <w:bCs/>
        </w:rPr>
      </w:pPr>
    </w:p>
    <w:p w14:paraId="53A4BADC" w14:textId="0A662DA5" w:rsidR="00BB609E" w:rsidRDefault="009D1C37" w:rsidP="00DF1FE9">
      <w:pPr>
        <w:pStyle w:val="GvdeMetni"/>
        <w:ind w:left="0" w:firstLine="0"/>
        <w:jc w:val="both"/>
        <w:rPr>
          <w:color w:val="4C4C4C" w:themeColor="text2" w:themeShade="BF"/>
          <w:spacing w:val="-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0CF1D03C" wp14:editId="278F73C9">
            <wp:extent cx="5932968" cy="2775098"/>
            <wp:effectExtent l="0" t="0" r="10795" b="2540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03F3A1E" w14:textId="47745F3F" w:rsidR="00FD6573" w:rsidRDefault="00FD6573" w:rsidP="00A21CCF">
      <w:pPr>
        <w:tabs>
          <w:tab w:val="left" w:pos="3585"/>
        </w:tabs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</w:rPr>
      </w:pPr>
    </w:p>
    <w:p w14:paraId="5676BEAA" w14:textId="77777777" w:rsidR="00481E2B" w:rsidRDefault="00481E2B" w:rsidP="00A21CCF">
      <w:pPr>
        <w:tabs>
          <w:tab w:val="left" w:pos="3585"/>
        </w:tabs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4"/>
          <w:szCs w:val="24"/>
        </w:rPr>
      </w:pPr>
    </w:p>
    <w:p w14:paraId="4CD87E4A" w14:textId="77777777" w:rsidR="00581860" w:rsidRDefault="00581860" w:rsidP="009818FF">
      <w:pPr>
        <w:rPr>
          <w:rFonts w:ascii="Times New Roman" w:eastAsia="Times New Roman" w:hAnsi="Times New Roman"/>
          <w:b/>
          <w:bCs/>
          <w:color w:val="00194F" w:themeColor="accent6" w:themeShade="80"/>
          <w:spacing w:val="-1"/>
          <w:sz w:val="24"/>
          <w:szCs w:val="24"/>
        </w:rPr>
      </w:pPr>
    </w:p>
    <w:p w14:paraId="4559ADE0" w14:textId="77777777" w:rsidR="00451930" w:rsidRDefault="00451930" w:rsidP="009818FF">
      <w:pPr>
        <w:rPr>
          <w:rFonts w:ascii="Times New Roman" w:eastAsia="Times New Roman" w:hAnsi="Times New Roman"/>
          <w:b/>
          <w:bCs/>
          <w:color w:val="00194F" w:themeColor="accent6" w:themeShade="80"/>
          <w:spacing w:val="-1"/>
          <w:sz w:val="24"/>
          <w:szCs w:val="24"/>
        </w:rPr>
      </w:pPr>
      <w:bookmarkStart w:id="1" w:name="_GoBack"/>
      <w:bookmarkEnd w:id="1"/>
    </w:p>
    <w:p w14:paraId="56B65335" w14:textId="77777777" w:rsidR="00B51C74" w:rsidRDefault="009818FF" w:rsidP="009818FF">
      <w:pPr>
        <w:rPr>
          <w:rFonts w:ascii="Times New Roman" w:eastAsia="Times New Roman" w:hAnsi="Times New Roman"/>
          <w:b/>
          <w:bCs/>
          <w:color w:val="4C4C4C" w:themeColor="text2" w:themeShade="BF"/>
          <w:spacing w:val="-1"/>
          <w:sz w:val="24"/>
          <w:szCs w:val="24"/>
        </w:rPr>
      </w:pPr>
      <w:r w:rsidRPr="00657458">
        <w:rPr>
          <w:rFonts w:ascii="Times New Roman" w:eastAsia="Times New Roman" w:hAnsi="Times New Roman"/>
          <w:b/>
          <w:bCs/>
          <w:color w:val="00194F" w:themeColor="accent6" w:themeShade="80"/>
          <w:spacing w:val="-1"/>
          <w:sz w:val="24"/>
          <w:szCs w:val="24"/>
        </w:rPr>
        <w:lastRenderedPageBreak/>
        <w:t>C</w:t>
      </w:r>
      <w:r w:rsidRPr="00DE1632">
        <w:rPr>
          <w:rFonts w:ascii="Times New Roman" w:eastAsia="Times New Roman" w:hAnsi="Times New Roman"/>
          <w:b/>
          <w:bCs/>
          <w:color w:val="002D69" w:themeColor="accent5" w:themeShade="80"/>
          <w:sz w:val="24"/>
          <w:szCs w:val="24"/>
          <w:lang w:val="tr-TR"/>
        </w:rPr>
        <w:t>.BÜTÇE GELİRLERİ</w:t>
      </w:r>
    </w:p>
    <w:p w14:paraId="1402CDAC" w14:textId="77777777" w:rsidR="00481E2B" w:rsidRDefault="00481E2B" w:rsidP="009818FF">
      <w:pPr>
        <w:rPr>
          <w:b/>
          <w:bCs/>
          <w:spacing w:val="-1"/>
          <w:lang w:val="tr-TR"/>
        </w:rPr>
      </w:pPr>
    </w:p>
    <w:p w14:paraId="2BA2F517" w14:textId="0C221EC3" w:rsidR="009818FF" w:rsidRDefault="00AD6078" w:rsidP="009818FF">
      <w:pPr>
        <w:rPr>
          <w:rFonts w:ascii="Times New Roman" w:eastAsia="Times New Roman" w:hAnsi="Times New Roman"/>
        </w:rPr>
      </w:pPr>
      <w:r w:rsidRPr="00CC0FDA">
        <w:rPr>
          <w:b/>
          <w:bCs/>
          <w:spacing w:val="-1"/>
          <w:lang w:val="tr-TR"/>
        </w:rPr>
        <w:t xml:space="preserve">Tablo </w:t>
      </w:r>
      <w:r>
        <w:rPr>
          <w:b/>
          <w:bCs/>
          <w:spacing w:val="-1"/>
          <w:lang w:val="tr-TR"/>
        </w:rPr>
        <w:t>3</w:t>
      </w:r>
      <w:r w:rsidRPr="00CC0FDA">
        <w:rPr>
          <w:b/>
          <w:bCs/>
          <w:spacing w:val="-1"/>
          <w:lang w:val="tr-TR"/>
        </w:rPr>
        <w:t xml:space="preserve">: </w:t>
      </w:r>
      <w:r w:rsidRPr="00CC0FDA">
        <w:rPr>
          <w:rFonts w:ascii="Times New Roman" w:eastAsia="Times New Roman" w:hAnsi="Times New Roman"/>
        </w:rPr>
        <w:t xml:space="preserve">2019-2020 </w:t>
      </w:r>
      <w:proofErr w:type="spellStart"/>
      <w:r w:rsidRPr="00CC0FDA">
        <w:rPr>
          <w:rFonts w:ascii="Times New Roman" w:eastAsia="Times New Roman" w:hAnsi="Times New Roman"/>
        </w:rPr>
        <w:t>Yılları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 w:rsidRPr="00CC0FDA">
        <w:rPr>
          <w:rFonts w:ascii="Times New Roman" w:eastAsia="Times New Roman" w:hAnsi="Times New Roman"/>
        </w:rPr>
        <w:t>Bütçe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Gelirleri</w:t>
      </w:r>
      <w:proofErr w:type="spellEnd"/>
    </w:p>
    <w:tbl>
      <w:tblPr>
        <w:tblpPr w:leftFromText="141" w:rightFromText="141" w:vertAnchor="text" w:horzAnchor="margin" w:tblpXSpec="center" w:tblpY="121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1687"/>
        <w:gridCol w:w="1428"/>
        <w:gridCol w:w="505"/>
        <w:gridCol w:w="1702"/>
        <w:gridCol w:w="1428"/>
        <w:gridCol w:w="505"/>
        <w:gridCol w:w="1241"/>
      </w:tblGrid>
      <w:tr w:rsidR="00442038" w:rsidRPr="00C35914" w14:paraId="2FEF4984" w14:textId="77777777" w:rsidTr="00442038">
        <w:trPr>
          <w:trHeight w:val="465"/>
        </w:trPr>
        <w:tc>
          <w:tcPr>
            <w:tcW w:w="10800" w:type="dxa"/>
            <w:gridSpan w:val="8"/>
            <w:tcBorders>
              <w:top w:val="double" w:sz="6" w:space="0" w:color="002060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64CD3821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BÜTÇE GELİRLERİ</w:t>
            </w:r>
          </w:p>
        </w:tc>
      </w:tr>
      <w:tr w:rsidR="00442038" w:rsidRPr="00C35914" w14:paraId="4B154636" w14:textId="77777777" w:rsidTr="00442038">
        <w:trPr>
          <w:trHeight w:val="420"/>
        </w:trPr>
        <w:tc>
          <w:tcPr>
            <w:tcW w:w="2508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09E42CA4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AÇIKLAMA</w:t>
            </w:r>
          </w:p>
        </w:tc>
        <w:tc>
          <w:tcPr>
            <w:tcW w:w="3518" w:type="dxa"/>
            <w:gridSpan w:val="3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11914155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2019 YILI</w:t>
            </w:r>
          </w:p>
        </w:tc>
        <w:tc>
          <w:tcPr>
            <w:tcW w:w="3533" w:type="dxa"/>
            <w:gridSpan w:val="3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0C8424BC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2020 YILI</w:t>
            </w:r>
          </w:p>
        </w:tc>
        <w:tc>
          <w:tcPr>
            <w:tcW w:w="1241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44820561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Yıllık Değişim</w:t>
            </w:r>
          </w:p>
        </w:tc>
      </w:tr>
      <w:tr w:rsidR="00442038" w:rsidRPr="00C35914" w14:paraId="40911670" w14:textId="77777777" w:rsidTr="00442038">
        <w:trPr>
          <w:trHeight w:val="420"/>
        </w:trPr>
        <w:tc>
          <w:tcPr>
            <w:tcW w:w="2508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0A3355A5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6E694E1D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Planlanan Gelir</w:t>
            </w:r>
          </w:p>
        </w:tc>
        <w:tc>
          <w:tcPr>
            <w:tcW w:w="1831" w:type="dxa"/>
            <w:gridSpan w:val="2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58E6B10F" w14:textId="57E7F2AB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Yıllık</w:t>
            </w:r>
          </w:p>
        </w:tc>
        <w:tc>
          <w:tcPr>
            <w:tcW w:w="1702" w:type="dxa"/>
            <w:vMerge w:val="restart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538DD5"/>
            <w:vAlign w:val="center"/>
            <w:hideMark/>
          </w:tcPr>
          <w:p w14:paraId="25237653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Planlanan Gelir</w:t>
            </w:r>
          </w:p>
        </w:tc>
        <w:tc>
          <w:tcPr>
            <w:tcW w:w="1831" w:type="dxa"/>
            <w:gridSpan w:val="2"/>
            <w:tcBorders>
              <w:top w:val="double" w:sz="6" w:space="0" w:color="002060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5C7F1AE1" w14:textId="6A93DEFC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Yıllık</w:t>
            </w:r>
          </w:p>
        </w:tc>
        <w:tc>
          <w:tcPr>
            <w:tcW w:w="1241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13370395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</w:p>
        </w:tc>
      </w:tr>
      <w:tr w:rsidR="00442038" w:rsidRPr="00C35914" w14:paraId="62793E8A" w14:textId="77777777" w:rsidTr="00442038">
        <w:trPr>
          <w:trHeight w:val="420"/>
        </w:trPr>
        <w:tc>
          <w:tcPr>
            <w:tcW w:w="2508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1916A014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</w:p>
        </w:tc>
        <w:tc>
          <w:tcPr>
            <w:tcW w:w="1687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1407ED7E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0F2EC687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Gerçekleşme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1082F506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%</w:t>
            </w:r>
          </w:p>
        </w:tc>
        <w:tc>
          <w:tcPr>
            <w:tcW w:w="1702" w:type="dxa"/>
            <w:vMerge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vAlign w:val="center"/>
            <w:hideMark/>
          </w:tcPr>
          <w:p w14:paraId="0AFEA1B4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658E248B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Gerçekleşme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191CE481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538DD5"/>
            <w:noWrap/>
            <w:vAlign w:val="center"/>
            <w:hideMark/>
          </w:tcPr>
          <w:p w14:paraId="0476F3F2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%</w:t>
            </w:r>
          </w:p>
        </w:tc>
      </w:tr>
      <w:tr w:rsidR="00442038" w:rsidRPr="00C35914" w14:paraId="33A72E59" w14:textId="77777777" w:rsidTr="00442038">
        <w:trPr>
          <w:trHeight w:val="450"/>
        </w:trPr>
        <w:tc>
          <w:tcPr>
            <w:tcW w:w="2508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C5D9F1"/>
            <w:vAlign w:val="center"/>
            <w:hideMark/>
          </w:tcPr>
          <w:p w14:paraId="606113BD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  <w:t>03-Teşebbüs ve</w:t>
            </w:r>
            <w:r w:rsidRPr="00C35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  <w:br/>
              <w:t>Mülkiyet Gelirleri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073F312D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4.387.000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1E4E33F6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5.028.986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392C2914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115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E30AD65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4.097.000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5C78E052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2.783.898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4428188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68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6700CC8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-45</w:t>
            </w:r>
          </w:p>
        </w:tc>
      </w:tr>
      <w:tr w:rsidR="00442038" w:rsidRPr="00C35914" w14:paraId="0858D7BE" w14:textId="77777777" w:rsidTr="00442038">
        <w:trPr>
          <w:trHeight w:val="450"/>
        </w:trPr>
        <w:tc>
          <w:tcPr>
            <w:tcW w:w="2508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FFFFFF"/>
            <w:vAlign w:val="center"/>
            <w:hideMark/>
          </w:tcPr>
          <w:p w14:paraId="2FA9D012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  <w:t xml:space="preserve">04-Alınan Bağış ve </w:t>
            </w:r>
            <w:proofErr w:type="spellStart"/>
            <w:r w:rsidRPr="00C35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  <w:t>Yard</w:t>
            </w:r>
            <w:proofErr w:type="spellEnd"/>
            <w:r w:rsidRPr="00C35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  <w:t>. İle Özel Gelirler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209FFDCF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179.766.000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34D8BBAD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180.565.500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79A4AEA4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3DCCBEC4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192.129.000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72BF4256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192.696.050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2E60D4FB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53D75EB3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7</w:t>
            </w:r>
          </w:p>
        </w:tc>
      </w:tr>
      <w:tr w:rsidR="00442038" w:rsidRPr="00C35914" w14:paraId="40D65641" w14:textId="77777777" w:rsidTr="00442038">
        <w:trPr>
          <w:trHeight w:val="450"/>
        </w:trPr>
        <w:tc>
          <w:tcPr>
            <w:tcW w:w="2508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535937EA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  <w:t>05-Diğer Gelirler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20C2E613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1.600.000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7001271D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3.215.171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774676EC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201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54D3172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2.195.000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5D6ECA0A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6.883.686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7E49C37C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314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C5D9F1"/>
            <w:noWrap/>
            <w:vAlign w:val="center"/>
            <w:hideMark/>
          </w:tcPr>
          <w:p w14:paraId="6EDD74CA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114</w:t>
            </w:r>
          </w:p>
        </w:tc>
      </w:tr>
      <w:tr w:rsidR="00442038" w:rsidRPr="00C35914" w14:paraId="3A4BC610" w14:textId="77777777" w:rsidTr="00442038">
        <w:trPr>
          <w:trHeight w:val="450"/>
        </w:trPr>
        <w:tc>
          <w:tcPr>
            <w:tcW w:w="2508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FFFFFF"/>
            <w:vAlign w:val="center"/>
            <w:hideMark/>
          </w:tcPr>
          <w:p w14:paraId="79B7D29A" w14:textId="77777777" w:rsidR="00442038" w:rsidRPr="00C35914" w:rsidRDefault="00442038" w:rsidP="0044203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tr-TR" w:eastAsia="tr-TR"/>
              </w:rPr>
              <w:t>06-Sermaye Gelirleri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1C1759BB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6DA111B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2.000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36CF1F29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2EB4661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1.000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56F7D2F3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7C649AB3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3A8FD0D8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000000"/>
                <w:sz w:val="24"/>
                <w:szCs w:val="26"/>
                <w:lang w:val="tr-TR" w:eastAsia="tr-TR"/>
              </w:rPr>
              <w:t>0</w:t>
            </w:r>
          </w:p>
        </w:tc>
      </w:tr>
      <w:tr w:rsidR="00442038" w:rsidRPr="00C35914" w14:paraId="5DF114FC" w14:textId="77777777" w:rsidTr="00442038">
        <w:trPr>
          <w:trHeight w:val="450"/>
        </w:trPr>
        <w:tc>
          <w:tcPr>
            <w:tcW w:w="2508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07FA1441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6"/>
                <w:lang w:val="tr-TR" w:eastAsia="tr-TR"/>
              </w:rPr>
              <w:t>TOPLAM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1FE7BD2F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  <w:t>185.754.000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18517710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  <w:t>188.811.657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08516321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  <w:t>102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355492F3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  <w:t>198.422.000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08964355" w14:textId="77777777" w:rsidR="00442038" w:rsidRPr="00C35914" w:rsidRDefault="00442038" w:rsidP="00442038">
            <w:pPr>
              <w:widowControl/>
              <w:jc w:val="right"/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  <w:t>202.363.634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07A1B932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  <w:t>102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2060"/>
              <w:right w:val="double" w:sz="6" w:space="0" w:color="002060"/>
            </w:tcBorders>
            <w:shd w:val="clear" w:color="000000" w:fill="16365C"/>
            <w:noWrap/>
            <w:vAlign w:val="center"/>
            <w:hideMark/>
          </w:tcPr>
          <w:p w14:paraId="624A782C" w14:textId="77777777" w:rsidR="00442038" w:rsidRPr="00C35914" w:rsidRDefault="00442038" w:rsidP="00442038">
            <w:pPr>
              <w:widowControl/>
              <w:jc w:val="center"/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</w:pPr>
            <w:r w:rsidRPr="00C35914">
              <w:rPr>
                <w:rFonts w:ascii="Calibri" w:eastAsia="Times New Roman" w:hAnsi="Calibri" w:cs="Calibri"/>
                <w:color w:val="FFFFFF"/>
                <w:sz w:val="24"/>
                <w:szCs w:val="26"/>
                <w:lang w:val="tr-TR" w:eastAsia="tr-TR"/>
              </w:rPr>
              <w:t>7</w:t>
            </w:r>
          </w:p>
        </w:tc>
      </w:tr>
    </w:tbl>
    <w:p w14:paraId="6BC64182" w14:textId="77777777" w:rsidR="00ED0695" w:rsidRDefault="00ED0695" w:rsidP="009818FF">
      <w:pPr>
        <w:rPr>
          <w:rFonts w:ascii="Times New Roman" w:eastAsia="Times New Roman" w:hAnsi="Times New Roman"/>
          <w:sz w:val="24"/>
          <w:szCs w:val="24"/>
        </w:rPr>
      </w:pPr>
    </w:p>
    <w:p w14:paraId="2FCC18BB" w14:textId="6D909CD3" w:rsidR="009818FF" w:rsidRPr="0056407A" w:rsidRDefault="000A39A5" w:rsidP="00A52866">
      <w:pPr>
        <w:pStyle w:val="GvdeMetni"/>
        <w:suppressLineNumbers/>
        <w:spacing w:before="69"/>
        <w:ind w:left="0" w:firstLine="360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Üniversitemizin </w:t>
      </w:r>
      <w:r w:rsidR="000C503D" w:rsidRPr="0056407A">
        <w:rPr>
          <w:color w:val="4C4C4C" w:themeColor="text2" w:themeShade="BF"/>
          <w:spacing w:val="-1"/>
          <w:sz w:val="26"/>
          <w:szCs w:val="26"/>
          <w:lang w:val="tr-TR"/>
        </w:rPr>
        <w:t>2019</w:t>
      </w:r>
      <w:r w:rsidR="00F84D44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ve </w:t>
      </w:r>
      <w:r w:rsidR="000C503D" w:rsidRPr="0056407A">
        <w:rPr>
          <w:color w:val="4C4C4C" w:themeColor="text2" w:themeShade="BF"/>
          <w:spacing w:val="-1"/>
          <w:sz w:val="26"/>
          <w:szCs w:val="26"/>
          <w:lang w:val="tr-TR"/>
        </w:rPr>
        <w:t>2020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7E3FDB" w:rsidRPr="0056407A">
        <w:rPr>
          <w:color w:val="4C4C4C" w:themeColor="text2" w:themeShade="BF"/>
          <w:spacing w:val="-1"/>
          <w:sz w:val="26"/>
          <w:szCs w:val="26"/>
          <w:lang w:val="tr-TR"/>
        </w:rPr>
        <w:t>yılları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na ait</w:t>
      </w:r>
      <w:r w:rsidR="00B6417B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bütçe gelir gerçekleşmeleri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T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>abl</w:t>
      </w:r>
      <w:r w:rsidR="006A6B15" w:rsidRPr="0056407A">
        <w:rPr>
          <w:color w:val="4C4C4C" w:themeColor="text2" w:themeShade="BF"/>
          <w:spacing w:val="-1"/>
          <w:sz w:val="26"/>
          <w:szCs w:val="26"/>
          <w:lang w:val="tr-TR"/>
        </w:rPr>
        <w:t>o-3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’te belirtilmiştir.</w:t>
      </w:r>
    </w:p>
    <w:p w14:paraId="43DD8531" w14:textId="77777777" w:rsidR="009818FF" w:rsidRPr="0056407A" w:rsidRDefault="009818FF" w:rsidP="009818FF">
      <w:pPr>
        <w:pStyle w:val="GvdeMetni"/>
        <w:spacing w:before="69"/>
        <w:ind w:left="142" w:firstLine="851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</w:p>
    <w:p w14:paraId="310D960C" w14:textId="4ED40AE5" w:rsidR="000A39A5" w:rsidRPr="0056407A" w:rsidRDefault="000C503D" w:rsidP="00A52866">
      <w:pPr>
        <w:widowControl/>
        <w:ind w:firstLine="360"/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</w:pPr>
      <w:r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2019</w:t>
      </w:r>
      <w:r w:rsidR="007E3FDB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4017F5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bütçe gelirleri</w:t>
      </w:r>
      <w:r w:rsidR="003B414F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D1C37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188.811.657 </w:t>
      </w:r>
      <w:r w:rsidR="009818FF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TL olarak gerçekleşmiş</w:t>
      </w:r>
      <w:r w:rsidR="000A39A5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olup</w:t>
      </w:r>
      <w:r w:rsidR="009818FF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, </w:t>
      </w:r>
      <w:r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2020</w:t>
      </w:r>
      <w:r w:rsidR="00B17A66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yılı</w:t>
      </w:r>
      <w:r w:rsidR="003B414F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0A39A5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ise</w:t>
      </w:r>
      <w:r w:rsidR="003B414F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B17A66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bütçe gelirleri</w:t>
      </w:r>
      <w:r w:rsidR="007E3FDB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C3049D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%</w:t>
      </w:r>
      <w:r w:rsidR="000A39A5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C3049D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oranında artarak </w:t>
      </w:r>
      <w:r w:rsidR="009D1C37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 xml:space="preserve">202.363.634 </w:t>
      </w:r>
      <w:r w:rsidR="009818FF"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TL olarak gerçekleşmiştir.</w:t>
      </w:r>
    </w:p>
    <w:p w14:paraId="0F79A0F7" w14:textId="77777777" w:rsidR="000A39A5" w:rsidRPr="0056407A" w:rsidRDefault="000A39A5" w:rsidP="00A52866">
      <w:pPr>
        <w:widowControl/>
        <w:ind w:firstLine="360"/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</w:pPr>
    </w:p>
    <w:p w14:paraId="244B78AD" w14:textId="71421702" w:rsidR="009818FF" w:rsidRPr="0056407A" w:rsidRDefault="009818FF" w:rsidP="00A52866">
      <w:pPr>
        <w:widowControl/>
        <w:ind w:firstLine="360"/>
        <w:jc w:val="both"/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</w:pPr>
      <w:r w:rsidRPr="0056407A">
        <w:rPr>
          <w:rFonts w:ascii="Times New Roman" w:eastAsia="Times New Roman" w:hAnsi="Times New Roman"/>
          <w:color w:val="4C4C4C" w:themeColor="text2" w:themeShade="BF"/>
          <w:spacing w:val="-1"/>
          <w:sz w:val="26"/>
          <w:szCs w:val="26"/>
          <w:lang w:val="tr-TR"/>
        </w:rPr>
        <w:t>Söz konusu gelirlerden;</w:t>
      </w:r>
    </w:p>
    <w:p w14:paraId="7E615072" w14:textId="77777777" w:rsidR="009818FF" w:rsidRPr="0056407A" w:rsidRDefault="009818FF" w:rsidP="009818FF">
      <w:pPr>
        <w:pStyle w:val="Balk11"/>
        <w:tabs>
          <w:tab w:val="left" w:pos="1418"/>
        </w:tabs>
        <w:ind w:left="0" w:firstLine="0"/>
        <w:jc w:val="both"/>
        <w:rPr>
          <w:rFonts w:asciiTheme="minorHAnsi" w:eastAsiaTheme="minorHAnsi" w:hAnsiTheme="minorHAnsi"/>
          <w:b w:val="0"/>
          <w:bCs w:val="0"/>
          <w:color w:val="1F487C"/>
          <w:spacing w:val="-1"/>
          <w:sz w:val="26"/>
          <w:szCs w:val="26"/>
          <w:lang w:val="tr-TR"/>
        </w:rPr>
      </w:pPr>
      <w:r w:rsidRPr="0056407A">
        <w:rPr>
          <w:rFonts w:asciiTheme="minorHAnsi" w:eastAsiaTheme="minorHAnsi" w:hAnsiTheme="minorHAnsi"/>
          <w:b w:val="0"/>
          <w:bCs w:val="0"/>
          <w:color w:val="1F487C"/>
          <w:spacing w:val="-1"/>
          <w:sz w:val="26"/>
          <w:szCs w:val="26"/>
          <w:lang w:val="tr-TR"/>
        </w:rPr>
        <w:t xml:space="preserve">           </w:t>
      </w:r>
    </w:p>
    <w:p w14:paraId="7658302E" w14:textId="69BD242C" w:rsidR="009818FF" w:rsidRPr="0056407A" w:rsidRDefault="001F1F96" w:rsidP="00A52866">
      <w:pPr>
        <w:pStyle w:val="Balk11"/>
        <w:tabs>
          <w:tab w:val="left" w:pos="1418"/>
        </w:tabs>
        <w:ind w:left="0" w:firstLine="0"/>
        <w:jc w:val="both"/>
        <w:rPr>
          <w:color w:val="1F487C"/>
          <w:spacing w:val="-1"/>
          <w:sz w:val="26"/>
          <w:szCs w:val="26"/>
          <w:lang w:val="tr-TR"/>
        </w:rPr>
      </w:pPr>
      <w:r w:rsidRPr="0056407A">
        <w:rPr>
          <w:color w:val="4C4C4C" w:themeColor="text2" w:themeShade="BF"/>
          <w:sz w:val="26"/>
          <w:szCs w:val="26"/>
          <w:lang w:val="tr-TR"/>
        </w:rPr>
        <w:t>03</w:t>
      </w:r>
      <w:r w:rsidR="000A39A5" w:rsidRPr="0056407A">
        <w:rPr>
          <w:color w:val="4C4C4C" w:themeColor="text2" w:themeShade="BF"/>
          <w:sz w:val="26"/>
          <w:szCs w:val="26"/>
          <w:lang w:val="tr-TR"/>
        </w:rPr>
        <w:t>-</w:t>
      </w:r>
      <w:r w:rsidR="009818FF" w:rsidRPr="0056407A">
        <w:rPr>
          <w:color w:val="4C4C4C" w:themeColor="text2" w:themeShade="BF"/>
          <w:sz w:val="26"/>
          <w:szCs w:val="26"/>
          <w:lang w:val="tr-TR"/>
        </w:rPr>
        <w:t>Teşebbüs ve Mülkiyet Gelirleri</w:t>
      </w:r>
    </w:p>
    <w:p w14:paraId="303D3DD6" w14:textId="77777777" w:rsidR="009818FF" w:rsidRPr="0056407A" w:rsidRDefault="009818FF" w:rsidP="009818FF">
      <w:pPr>
        <w:pStyle w:val="Balk11"/>
        <w:tabs>
          <w:tab w:val="left" w:pos="1418"/>
        </w:tabs>
        <w:ind w:left="1418" w:hanging="425"/>
        <w:jc w:val="both"/>
        <w:rPr>
          <w:b w:val="0"/>
          <w:bCs w:val="0"/>
          <w:sz w:val="26"/>
          <w:szCs w:val="26"/>
          <w:lang w:val="tr-TR"/>
        </w:rPr>
      </w:pPr>
    </w:p>
    <w:p w14:paraId="387A0E96" w14:textId="45F7B4D2" w:rsidR="009818FF" w:rsidRPr="0056407A" w:rsidRDefault="00131AB4" w:rsidP="00A52866">
      <w:pPr>
        <w:pStyle w:val="GvdeMetni"/>
        <w:suppressLineNumbers/>
        <w:spacing w:before="69"/>
        <w:ind w:left="0" w:firstLine="360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Teşebbüs ve Mülkiyet Gelirleri</w:t>
      </w:r>
      <w:r w:rsidR="000A39A5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kalem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in</w:t>
      </w:r>
      <w:r w:rsidR="000A39A5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de; </w:t>
      </w:r>
      <w:r w:rsidR="000C503D" w:rsidRPr="0056407A">
        <w:rPr>
          <w:color w:val="4C4C4C" w:themeColor="text2" w:themeShade="BF"/>
          <w:spacing w:val="-1"/>
          <w:sz w:val="26"/>
          <w:szCs w:val="26"/>
          <w:lang w:val="tr-TR"/>
        </w:rPr>
        <w:t>2019</w:t>
      </w:r>
      <w:r w:rsidR="003B414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yılı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5.028.9 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TL </w:t>
      </w:r>
      <w:r w:rsidR="000A39A5" w:rsidRPr="0056407A">
        <w:rPr>
          <w:color w:val="4C4C4C" w:themeColor="text2" w:themeShade="BF"/>
          <w:spacing w:val="-1"/>
          <w:sz w:val="26"/>
          <w:szCs w:val="26"/>
          <w:lang w:val="tr-TR"/>
        </w:rPr>
        <w:t>gelir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gerçekle</w:t>
      </w:r>
      <w:r w:rsidR="000A39A5" w:rsidRPr="0056407A">
        <w:rPr>
          <w:color w:val="4C4C4C" w:themeColor="text2" w:themeShade="BF"/>
          <w:spacing w:val="-1"/>
          <w:sz w:val="26"/>
          <w:szCs w:val="26"/>
          <w:lang w:val="tr-TR"/>
        </w:rPr>
        <w:t>şi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r</w:t>
      </w:r>
      <w:r w:rsidR="000A39A5" w:rsidRPr="0056407A">
        <w:rPr>
          <w:color w:val="4C4C4C" w:themeColor="text2" w:themeShade="BF"/>
          <w:spacing w:val="-1"/>
          <w:sz w:val="26"/>
          <w:szCs w:val="26"/>
          <w:lang w:val="tr-TR"/>
        </w:rPr>
        <w:t>ken,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0C503D" w:rsidRPr="0056407A">
        <w:rPr>
          <w:color w:val="4C4C4C" w:themeColor="text2" w:themeShade="BF"/>
          <w:spacing w:val="-1"/>
          <w:sz w:val="26"/>
          <w:szCs w:val="26"/>
          <w:lang w:val="tr-TR"/>
        </w:rPr>
        <w:t>2020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3B414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yılı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ise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gelir gerçekleşmesi 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%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>45</w:t>
      </w:r>
      <w:r w:rsidR="00CC743B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>oranında a</w:t>
      </w:r>
      <w:r w:rsidR="003B414F" w:rsidRPr="0056407A">
        <w:rPr>
          <w:color w:val="4C4C4C" w:themeColor="text2" w:themeShade="BF"/>
          <w:spacing w:val="-1"/>
          <w:sz w:val="26"/>
          <w:szCs w:val="26"/>
          <w:lang w:val="tr-TR"/>
        </w:rPr>
        <w:t>zalarak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2.783.898 </w:t>
      </w:r>
      <w:r w:rsidR="009818FF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TL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olmuştur.</w:t>
      </w:r>
    </w:p>
    <w:p w14:paraId="3D8E7426" w14:textId="77777777" w:rsidR="009818FF" w:rsidRPr="0056407A" w:rsidRDefault="009818FF" w:rsidP="00A52866">
      <w:pPr>
        <w:pStyle w:val="GvdeMetni"/>
        <w:suppressLineNumbers/>
        <w:spacing w:before="69"/>
        <w:ind w:left="0" w:firstLine="360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</w:p>
    <w:p w14:paraId="1D0A9F9D" w14:textId="3F3C8FA3" w:rsidR="009818FF" w:rsidRPr="0056407A" w:rsidRDefault="000C503D" w:rsidP="00A52866">
      <w:pPr>
        <w:pStyle w:val="Balk11"/>
        <w:tabs>
          <w:tab w:val="left" w:pos="1407"/>
        </w:tabs>
        <w:ind w:left="0" w:firstLine="0"/>
        <w:jc w:val="both"/>
        <w:rPr>
          <w:color w:val="4C4C4C" w:themeColor="text2" w:themeShade="BF"/>
          <w:sz w:val="26"/>
          <w:szCs w:val="26"/>
          <w:lang w:val="tr-TR"/>
        </w:rPr>
      </w:pPr>
      <w:r w:rsidRPr="0056407A">
        <w:rPr>
          <w:color w:val="4C4C4C" w:themeColor="text2" w:themeShade="BF"/>
          <w:sz w:val="26"/>
          <w:szCs w:val="26"/>
          <w:lang w:val="tr-TR"/>
        </w:rPr>
        <w:t>0</w:t>
      </w:r>
      <w:r w:rsidR="00A52866" w:rsidRPr="0056407A">
        <w:rPr>
          <w:color w:val="4C4C4C" w:themeColor="text2" w:themeShade="BF"/>
          <w:sz w:val="26"/>
          <w:szCs w:val="26"/>
          <w:lang w:val="tr-TR"/>
        </w:rPr>
        <w:t>4</w:t>
      </w:r>
      <w:r w:rsidR="00131AB4" w:rsidRPr="0056407A">
        <w:rPr>
          <w:color w:val="4C4C4C" w:themeColor="text2" w:themeShade="BF"/>
          <w:sz w:val="26"/>
          <w:szCs w:val="26"/>
          <w:lang w:val="tr-TR"/>
        </w:rPr>
        <w:t>-</w:t>
      </w:r>
      <w:r w:rsidR="009818FF" w:rsidRPr="0056407A">
        <w:rPr>
          <w:color w:val="4C4C4C" w:themeColor="text2" w:themeShade="BF"/>
          <w:sz w:val="26"/>
          <w:szCs w:val="26"/>
          <w:lang w:val="tr-TR"/>
        </w:rPr>
        <w:t>Alınan Bağış ve Yardımlar ile Özel Gelirler</w:t>
      </w:r>
    </w:p>
    <w:p w14:paraId="3B99FA4A" w14:textId="77777777" w:rsidR="00A52866" w:rsidRPr="0056407A" w:rsidRDefault="00A52866" w:rsidP="00A52866">
      <w:pPr>
        <w:pStyle w:val="Balk11"/>
        <w:tabs>
          <w:tab w:val="left" w:pos="1407"/>
        </w:tabs>
        <w:ind w:left="0" w:firstLine="0"/>
        <w:jc w:val="both"/>
        <w:rPr>
          <w:b w:val="0"/>
          <w:bCs w:val="0"/>
          <w:sz w:val="26"/>
          <w:szCs w:val="26"/>
          <w:lang w:val="tr-TR"/>
        </w:rPr>
      </w:pPr>
    </w:p>
    <w:p w14:paraId="1D23C1D3" w14:textId="767FDBD0" w:rsidR="009818FF" w:rsidRPr="0056407A" w:rsidRDefault="00131AB4" w:rsidP="00131AB4">
      <w:pPr>
        <w:pStyle w:val="GvdeMetni"/>
        <w:suppressLineNumbers/>
        <w:spacing w:before="69"/>
        <w:ind w:left="0" w:firstLine="360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Alınan Bağış ve Yardımlar ile Özel Gelirler kaleminde; 2019 yılı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180.565.500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TL gelir gerçekleşirken, 2020 yılı ise gelir gerçekleşmesi %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>7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oranında artarak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192.696.050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TL olmuştur.</w:t>
      </w:r>
    </w:p>
    <w:p w14:paraId="7FCF866D" w14:textId="77777777" w:rsidR="00A52866" w:rsidRPr="0056407A" w:rsidRDefault="00A52866" w:rsidP="00A52866">
      <w:pPr>
        <w:widowControl/>
        <w:ind w:firstLine="708"/>
        <w:jc w:val="both"/>
        <w:rPr>
          <w:rFonts w:ascii="Times New Roman" w:eastAsia="Times New Roman" w:hAnsi="Times New Roman"/>
          <w:color w:val="1F487C"/>
          <w:spacing w:val="-1"/>
          <w:sz w:val="26"/>
          <w:szCs w:val="26"/>
          <w:lang w:val="tr-TR"/>
        </w:rPr>
      </w:pPr>
    </w:p>
    <w:p w14:paraId="5AE7CEDB" w14:textId="5A7EFBD5" w:rsidR="009818FF" w:rsidRPr="0056407A" w:rsidRDefault="009D1C37" w:rsidP="00442038">
      <w:pPr>
        <w:pStyle w:val="Balk11"/>
        <w:tabs>
          <w:tab w:val="left" w:pos="1407"/>
        </w:tabs>
        <w:ind w:left="0" w:firstLine="0"/>
        <w:jc w:val="both"/>
        <w:rPr>
          <w:color w:val="4C4C4C" w:themeColor="text2" w:themeShade="BF"/>
          <w:sz w:val="26"/>
          <w:szCs w:val="26"/>
          <w:lang w:val="tr-TR"/>
        </w:rPr>
      </w:pPr>
      <w:r w:rsidRPr="0056407A">
        <w:rPr>
          <w:color w:val="4C4C4C" w:themeColor="text2" w:themeShade="BF"/>
          <w:sz w:val="26"/>
          <w:szCs w:val="26"/>
          <w:lang w:val="tr-TR"/>
        </w:rPr>
        <w:t>0</w:t>
      </w:r>
      <w:r w:rsidR="00A52866" w:rsidRPr="0056407A">
        <w:rPr>
          <w:color w:val="4C4C4C" w:themeColor="text2" w:themeShade="BF"/>
          <w:sz w:val="26"/>
          <w:szCs w:val="26"/>
          <w:lang w:val="tr-TR"/>
        </w:rPr>
        <w:t>5</w:t>
      </w:r>
      <w:r w:rsidR="00131AB4" w:rsidRPr="0056407A">
        <w:rPr>
          <w:color w:val="4C4C4C" w:themeColor="text2" w:themeShade="BF"/>
          <w:sz w:val="26"/>
          <w:szCs w:val="26"/>
          <w:lang w:val="tr-TR"/>
        </w:rPr>
        <w:t>-</w:t>
      </w:r>
      <w:r w:rsidR="009818FF" w:rsidRPr="0056407A">
        <w:rPr>
          <w:color w:val="4C4C4C" w:themeColor="text2" w:themeShade="BF"/>
          <w:sz w:val="26"/>
          <w:szCs w:val="26"/>
          <w:lang w:val="tr-TR"/>
        </w:rPr>
        <w:t>Diğer Gelirler</w:t>
      </w:r>
    </w:p>
    <w:p w14:paraId="77D0B1A7" w14:textId="556E5989" w:rsidR="00B6417B" w:rsidRPr="0056407A" w:rsidRDefault="00131AB4" w:rsidP="0056407A">
      <w:pPr>
        <w:pStyle w:val="GvdeMetni"/>
        <w:suppressLineNumbers/>
        <w:spacing w:before="69"/>
        <w:ind w:left="0" w:firstLine="360"/>
        <w:jc w:val="both"/>
        <w:rPr>
          <w:color w:val="4C4C4C" w:themeColor="text2" w:themeShade="BF"/>
          <w:spacing w:val="-1"/>
          <w:sz w:val="26"/>
          <w:szCs w:val="26"/>
          <w:lang w:val="tr-TR"/>
        </w:rPr>
      </w:pP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Diğer Gelirler kaleminde; 2019 yılı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3.215.171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TL gelir gerçekleşirken, 2020 yılı ise gelir gerçekleşmesi % </w:t>
      </w:r>
      <w:proofErr w:type="gramStart"/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114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oranında</w:t>
      </w:r>
      <w:proofErr w:type="gramEnd"/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3A6671" w:rsidRPr="0056407A">
        <w:rPr>
          <w:color w:val="4C4C4C" w:themeColor="text2" w:themeShade="BF"/>
          <w:spacing w:val="-1"/>
          <w:sz w:val="26"/>
          <w:szCs w:val="26"/>
          <w:lang w:val="tr-TR"/>
        </w:rPr>
        <w:t>artarak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 </w:t>
      </w:r>
      <w:r w:rsidR="009D1C37" w:rsidRPr="0056407A">
        <w:rPr>
          <w:color w:val="4C4C4C" w:themeColor="text2" w:themeShade="BF"/>
          <w:spacing w:val="-1"/>
          <w:sz w:val="26"/>
          <w:szCs w:val="26"/>
          <w:lang w:val="tr-TR"/>
        </w:rPr>
        <w:t xml:space="preserve">6.883.686 </w:t>
      </w:r>
      <w:r w:rsidRPr="0056407A">
        <w:rPr>
          <w:color w:val="4C4C4C" w:themeColor="text2" w:themeShade="BF"/>
          <w:spacing w:val="-1"/>
          <w:sz w:val="26"/>
          <w:szCs w:val="26"/>
          <w:lang w:val="tr-TR"/>
        </w:rPr>
        <w:t>TL olmuştur.</w:t>
      </w:r>
    </w:p>
    <w:p w14:paraId="703E1784" w14:textId="77777777" w:rsidR="00B6417B" w:rsidRDefault="00B6417B" w:rsidP="00AD6078">
      <w:pPr>
        <w:rPr>
          <w:b/>
          <w:bCs/>
          <w:spacing w:val="-1"/>
          <w:lang w:val="tr-TR"/>
        </w:rPr>
      </w:pPr>
    </w:p>
    <w:p w14:paraId="19191DFD" w14:textId="77777777" w:rsidR="00B6417B" w:rsidRDefault="00B6417B" w:rsidP="00AD6078">
      <w:pPr>
        <w:rPr>
          <w:b/>
          <w:bCs/>
          <w:spacing w:val="-1"/>
          <w:lang w:val="tr-TR"/>
        </w:rPr>
      </w:pPr>
    </w:p>
    <w:p w14:paraId="4C64884A" w14:textId="59A55978" w:rsidR="00AD6078" w:rsidRDefault="00AD6078" w:rsidP="00AD6078">
      <w:pPr>
        <w:rPr>
          <w:rFonts w:ascii="Times New Roman" w:eastAsia="Times New Roman" w:hAnsi="Times New Roman"/>
        </w:rPr>
      </w:pPr>
      <w:r>
        <w:rPr>
          <w:b/>
          <w:bCs/>
          <w:spacing w:val="-1"/>
          <w:lang w:val="tr-TR"/>
        </w:rPr>
        <w:lastRenderedPageBreak/>
        <w:t>Grafik</w:t>
      </w:r>
      <w:r w:rsidRPr="00CC0FDA">
        <w:rPr>
          <w:b/>
          <w:bCs/>
          <w:spacing w:val="-1"/>
          <w:lang w:val="tr-TR"/>
        </w:rPr>
        <w:t xml:space="preserve"> </w:t>
      </w:r>
      <w:r>
        <w:rPr>
          <w:b/>
          <w:bCs/>
          <w:spacing w:val="-1"/>
          <w:lang w:val="tr-TR"/>
        </w:rPr>
        <w:t>3</w:t>
      </w:r>
      <w:r w:rsidRPr="00CC0FDA">
        <w:rPr>
          <w:b/>
          <w:bCs/>
          <w:spacing w:val="-1"/>
          <w:lang w:val="tr-TR"/>
        </w:rPr>
        <w:t xml:space="preserve">: </w:t>
      </w:r>
      <w:r w:rsidRPr="00CC0FDA">
        <w:rPr>
          <w:rFonts w:ascii="Times New Roman" w:eastAsia="Times New Roman" w:hAnsi="Times New Roman"/>
        </w:rPr>
        <w:t xml:space="preserve">2019-2020 </w:t>
      </w:r>
      <w:proofErr w:type="spellStart"/>
      <w:r w:rsidRPr="00CC0FDA">
        <w:rPr>
          <w:rFonts w:ascii="Times New Roman" w:eastAsia="Times New Roman" w:hAnsi="Times New Roman"/>
        </w:rPr>
        <w:t>Yılları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 w:rsidRPr="00CC0FDA">
        <w:rPr>
          <w:rFonts w:ascii="Times New Roman" w:eastAsia="Times New Roman" w:hAnsi="Times New Roman"/>
        </w:rPr>
        <w:t>Bütçe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Gelirleri</w:t>
      </w:r>
      <w:proofErr w:type="spellEnd"/>
    </w:p>
    <w:p w14:paraId="25A9F1DD" w14:textId="77777777" w:rsidR="00442038" w:rsidRDefault="00442038" w:rsidP="00AD6078">
      <w:pPr>
        <w:rPr>
          <w:rFonts w:ascii="Times New Roman" w:eastAsia="Times New Roman" w:hAnsi="Times New Roman"/>
        </w:rPr>
      </w:pPr>
    </w:p>
    <w:p w14:paraId="42ED3B59" w14:textId="2B191000" w:rsidR="009818FF" w:rsidRPr="00442038" w:rsidRDefault="009818FF" w:rsidP="003A6671">
      <w:pPr>
        <w:rPr>
          <w:rFonts w:ascii="Times New Roman" w:eastAsia="Times New Roman" w:hAnsi="Times New Roman"/>
        </w:rPr>
      </w:pPr>
    </w:p>
    <w:p w14:paraId="0B331C0D" w14:textId="3FA64F20" w:rsidR="000602E4" w:rsidRPr="006B4786" w:rsidRDefault="00BA6C7C" w:rsidP="009818FF">
      <w:pPr>
        <w:jc w:val="center"/>
        <w:rPr>
          <w:rFonts w:ascii="Times New Roman" w:eastAsia="Times New Roman" w:hAnsi="Times New Roman"/>
          <w:b/>
          <w:color w:val="1F487C"/>
          <w:spacing w:val="-1"/>
        </w:rPr>
      </w:pPr>
      <w:r w:rsidRPr="00F029A6">
        <w:rPr>
          <w:rFonts w:ascii="Calibri" w:hAnsi="Calibri" w:cs="Calibri"/>
          <w:noProof/>
          <w:lang w:val="tr-TR" w:eastAsia="tr-TR"/>
        </w:rPr>
        <w:drawing>
          <wp:inline distT="0" distB="0" distL="0" distR="0" wp14:anchorId="6A365996" wp14:editId="6ECFD5A7">
            <wp:extent cx="5760720" cy="3110029"/>
            <wp:effectExtent l="0" t="0" r="11430" b="14605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2C7C96F" w14:textId="35365BFC" w:rsidR="001F734B" w:rsidRDefault="001F734B" w:rsidP="009818FF">
      <w:pPr>
        <w:rPr>
          <w:b/>
          <w:color w:val="1F487C"/>
          <w:spacing w:val="-1"/>
        </w:rPr>
      </w:pPr>
    </w:p>
    <w:p w14:paraId="05876F56" w14:textId="35FC0A41" w:rsidR="004D6D30" w:rsidRDefault="00442038" w:rsidP="009818FF">
      <w:pPr>
        <w:rPr>
          <w:b/>
          <w:color w:val="1F487C"/>
          <w:spacing w:val="-1"/>
        </w:rPr>
      </w:pPr>
      <w:r>
        <w:rPr>
          <w:noProof/>
          <w:lang w:val="tr-TR" w:eastAsia="tr-TR"/>
        </w:rPr>
        <w:drawing>
          <wp:inline distT="0" distB="0" distL="0" distR="0" wp14:anchorId="21223136" wp14:editId="62C7BA8A">
            <wp:extent cx="5760720" cy="3612094"/>
            <wp:effectExtent l="0" t="0" r="11430" b="26670"/>
            <wp:docPr id="25" name="Grafik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C6D8B6" w14:textId="77777777" w:rsidR="00A21CCF" w:rsidRDefault="00A21CCF" w:rsidP="009818FF">
      <w:pPr>
        <w:rPr>
          <w:b/>
          <w:color w:val="1F487C"/>
          <w:spacing w:val="-1"/>
        </w:rPr>
      </w:pPr>
    </w:p>
    <w:p w14:paraId="627486DF" w14:textId="77777777" w:rsidR="003953C5" w:rsidRDefault="003953C5" w:rsidP="009818FF">
      <w:pPr>
        <w:rPr>
          <w:b/>
          <w:color w:val="1F487C"/>
          <w:spacing w:val="-1"/>
        </w:rPr>
      </w:pPr>
    </w:p>
    <w:p w14:paraId="2B67012A" w14:textId="77777777" w:rsidR="003953C5" w:rsidRDefault="003953C5" w:rsidP="009818FF">
      <w:pPr>
        <w:rPr>
          <w:b/>
          <w:color w:val="1F487C"/>
          <w:spacing w:val="-1"/>
        </w:rPr>
      </w:pPr>
    </w:p>
    <w:p w14:paraId="76BE082E" w14:textId="73E50DF8" w:rsidR="00C35914" w:rsidRDefault="00C35914" w:rsidP="00C35914">
      <w:pPr>
        <w:rPr>
          <w:b/>
          <w:bCs/>
          <w:spacing w:val="-1"/>
          <w:lang w:val="tr-TR"/>
        </w:rPr>
      </w:pPr>
    </w:p>
    <w:p w14:paraId="40DFEDD3" w14:textId="77777777" w:rsidR="00C35914" w:rsidRDefault="00C35914" w:rsidP="00C35914">
      <w:pPr>
        <w:rPr>
          <w:b/>
          <w:bCs/>
          <w:spacing w:val="-1"/>
          <w:lang w:val="tr-TR"/>
        </w:rPr>
      </w:pPr>
    </w:p>
    <w:p w14:paraId="69B38EDE" w14:textId="77777777" w:rsidR="00C35914" w:rsidRDefault="00C35914" w:rsidP="00C35914">
      <w:pPr>
        <w:rPr>
          <w:b/>
          <w:bCs/>
          <w:spacing w:val="-1"/>
          <w:lang w:val="tr-TR"/>
        </w:rPr>
      </w:pPr>
    </w:p>
    <w:p w14:paraId="287CC4F9" w14:textId="77777777" w:rsidR="00C35914" w:rsidRDefault="00C35914" w:rsidP="00C35914">
      <w:pPr>
        <w:rPr>
          <w:b/>
          <w:bCs/>
          <w:spacing w:val="-1"/>
          <w:lang w:val="tr-TR"/>
        </w:rPr>
      </w:pPr>
    </w:p>
    <w:p w14:paraId="2871B8D2" w14:textId="77777777" w:rsidR="00581860" w:rsidRDefault="00581860" w:rsidP="00C35914">
      <w:pPr>
        <w:rPr>
          <w:b/>
          <w:bCs/>
          <w:spacing w:val="-1"/>
          <w:lang w:val="tr-TR"/>
        </w:rPr>
      </w:pPr>
    </w:p>
    <w:p w14:paraId="70B1F983" w14:textId="1185E0B2" w:rsidR="00C35914" w:rsidRDefault="00C35914" w:rsidP="00C35914">
      <w:pPr>
        <w:rPr>
          <w:rFonts w:ascii="Times New Roman" w:eastAsia="Times New Roman" w:hAnsi="Times New Roman"/>
          <w:lang w:val="tr-TR"/>
        </w:rPr>
      </w:pPr>
      <w:r w:rsidRPr="00CC0FDA">
        <w:rPr>
          <w:b/>
          <w:bCs/>
          <w:spacing w:val="-1"/>
          <w:lang w:val="tr-TR"/>
        </w:rPr>
        <w:lastRenderedPageBreak/>
        <w:t xml:space="preserve">Tablo </w:t>
      </w:r>
      <w:r>
        <w:rPr>
          <w:b/>
          <w:bCs/>
          <w:spacing w:val="-1"/>
          <w:lang w:val="tr-TR"/>
        </w:rPr>
        <w:t>4</w:t>
      </w:r>
      <w:r w:rsidRPr="00CC0FDA">
        <w:rPr>
          <w:b/>
          <w:bCs/>
          <w:spacing w:val="-1"/>
          <w:lang w:val="tr-TR"/>
        </w:rPr>
        <w:t xml:space="preserve">: </w:t>
      </w:r>
      <w:r w:rsidRPr="00CC0FDA">
        <w:rPr>
          <w:rFonts w:ascii="Times New Roman" w:eastAsia="Times New Roman" w:hAnsi="Times New Roman"/>
        </w:rPr>
        <w:t xml:space="preserve">2019-2020 </w:t>
      </w:r>
      <w:proofErr w:type="spellStart"/>
      <w:r w:rsidRPr="00CC0FDA">
        <w:rPr>
          <w:rFonts w:ascii="Times New Roman" w:eastAsia="Times New Roman" w:hAnsi="Times New Roman"/>
        </w:rPr>
        <w:t>Yılları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Harcama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Birimleri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Bazında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CC0FDA">
        <w:rPr>
          <w:rFonts w:ascii="Times New Roman" w:eastAsia="Times New Roman" w:hAnsi="Times New Roman"/>
        </w:rPr>
        <w:t>Bütçe</w:t>
      </w:r>
      <w:proofErr w:type="spellEnd"/>
      <w:r w:rsidRPr="00CC0FDA">
        <w:rPr>
          <w:rFonts w:ascii="Times New Roman" w:eastAsia="Times New Roman" w:hAnsi="Times New Roman"/>
        </w:rPr>
        <w:t xml:space="preserve"> </w:t>
      </w:r>
      <w:r w:rsidRPr="00E518E2">
        <w:rPr>
          <w:rFonts w:ascii="Times New Roman" w:eastAsia="Times New Roman" w:hAnsi="Times New Roman"/>
          <w:lang w:val="tr-TR"/>
        </w:rPr>
        <w:t>Giderleri</w:t>
      </w:r>
    </w:p>
    <w:p w14:paraId="06C2ADEF" w14:textId="77777777" w:rsidR="00C35914" w:rsidRDefault="00C35914" w:rsidP="00C35914">
      <w:pPr>
        <w:rPr>
          <w:rFonts w:ascii="Times New Roman" w:eastAsia="Times New Roman" w:hAnsi="Times New Roman"/>
          <w:lang w:val="tr-TR"/>
        </w:rPr>
      </w:pPr>
    </w:p>
    <w:tbl>
      <w:tblPr>
        <w:tblW w:w="9783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953"/>
        <w:gridCol w:w="1997"/>
        <w:gridCol w:w="1264"/>
        <w:gridCol w:w="1078"/>
      </w:tblGrid>
      <w:tr w:rsidR="00C35914" w:rsidRPr="00BB2535" w14:paraId="40EAFFEB" w14:textId="77777777" w:rsidTr="00C35914">
        <w:trPr>
          <w:trHeight w:val="348"/>
        </w:trPr>
        <w:tc>
          <w:tcPr>
            <w:tcW w:w="9783" w:type="dxa"/>
            <w:gridSpan w:val="5"/>
            <w:vMerge w:val="restart"/>
            <w:tcBorders>
              <w:top w:val="double" w:sz="6" w:space="0" w:color="153943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0070C0"/>
            <w:noWrap/>
            <w:vAlign w:val="center"/>
            <w:hideMark/>
          </w:tcPr>
          <w:p w14:paraId="7DD71FC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ADIYAMAN ÜNİVERSİTESİ 2020 YILI BÜTÇE GİDERLERİ</w:t>
            </w:r>
          </w:p>
        </w:tc>
      </w:tr>
      <w:tr w:rsidR="00C35914" w:rsidRPr="00BB2535" w14:paraId="52D3EFF3" w14:textId="77777777" w:rsidTr="00C35914">
        <w:trPr>
          <w:trHeight w:val="348"/>
        </w:trPr>
        <w:tc>
          <w:tcPr>
            <w:tcW w:w="9783" w:type="dxa"/>
            <w:gridSpan w:val="5"/>
            <w:vMerge/>
            <w:tcBorders>
              <w:top w:val="double" w:sz="6" w:space="0" w:color="153943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vAlign w:val="center"/>
            <w:hideMark/>
          </w:tcPr>
          <w:p w14:paraId="1268A022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</w:p>
        </w:tc>
      </w:tr>
      <w:tr w:rsidR="00C35914" w:rsidRPr="00BB2535" w14:paraId="58BA9871" w14:textId="77777777" w:rsidTr="00C35914">
        <w:trPr>
          <w:trHeight w:val="318"/>
        </w:trPr>
        <w:tc>
          <w:tcPr>
            <w:tcW w:w="1491" w:type="dxa"/>
            <w:vMerge w:val="restart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0070C0"/>
            <w:vAlign w:val="center"/>
            <w:hideMark/>
          </w:tcPr>
          <w:p w14:paraId="27A90E9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BİRİM KODU</w:t>
            </w:r>
          </w:p>
        </w:tc>
        <w:tc>
          <w:tcPr>
            <w:tcW w:w="3953" w:type="dxa"/>
            <w:vMerge w:val="restart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0070C0"/>
            <w:vAlign w:val="center"/>
            <w:hideMark/>
          </w:tcPr>
          <w:p w14:paraId="1BA0FA51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BİRİMİ</w:t>
            </w:r>
          </w:p>
        </w:tc>
        <w:tc>
          <w:tcPr>
            <w:tcW w:w="1997" w:type="dxa"/>
            <w:vMerge w:val="restart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0070C0"/>
            <w:vAlign w:val="center"/>
            <w:hideMark/>
          </w:tcPr>
          <w:p w14:paraId="09AFB1E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TOPLAM ÖDENEK</w:t>
            </w:r>
          </w:p>
        </w:tc>
        <w:tc>
          <w:tcPr>
            <w:tcW w:w="1264" w:type="dxa"/>
            <w:vMerge w:val="restart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0070C0"/>
            <w:vAlign w:val="center"/>
            <w:hideMark/>
          </w:tcPr>
          <w:p w14:paraId="3448681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HARCAMA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uble" w:sz="6" w:space="0" w:color="153943"/>
            </w:tcBorders>
            <w:shd w:val="clear" w:color="000000" w:fill="0070C0"/>
            <w:vAlign w:val="center"/>
            <w:hideMark/>
          </w:tcPr>
          <w:p w14:paraId="58CD582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DEĞİŞİM</w:t>
            </w:r>
          </w:p>
        </w:tc>
      </w:tr>
      <w:tr w:rsidR="00C35914" w:rsidRPr="00BB2535" w14:paraId="6261CE97" w14:textId="77777777" w:rsidTr="00C35914">
        <w:trPr>
          <w:trHeight w:val="318"/>
        </w:trPr>
        <w:tc>
          <w:tcPr>
            <w:tcW w:w="1491" w:type="dxa"/>
            <w:vMerge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vAlign w:val="center"/>
            <w:hideMark/>
          </w:tcPr>
          <w:p w14:paraId="09771892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</w:p>
        </w:tc>
        <w:tc>
          <w:tcPr>
            <w:tcW w:w="3953" w:type="dxa"/>
            <w:vMerge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vAlign w:val="center"/>
            <w:hideMark/>
          </w:tcPr>
          <w:p w14:paraId="38F653A2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</w:p>
        </w:tc>
        <w:tc>
          <w:tcPr>
            <w:tcW w:w="1997" w:type="dxa"/>
            <w:vMerge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vAlign w:val="center"/>
            <w:hideMark/>
          </w:tcPr>
          <w:p w14:paraId="5CF34956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</w:p>
        </w:tc>
        <w:tc>
          <w:tcPr>
            <w:tcW w:w="1264" w:type="dxa"/>
            <w:vMerge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vAlign w:val="center"/>
            <w:hideMark/>
          </w:tcPr>
          <w:p w14:paraId="7C516020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0070C0"/>
            <w:vAlign w:val="center"/>
            <w:hideMark/>
          </w:tcPr>
          <w:p w14:paraId="58E19D71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 xml:space="preserve">(%) </w:t>
            </w:r>
          </w:p>
        </w:tc>
      </w:tr>
      <w:tr w:rsidR="00C35914" w:rsidRPr="00BB2535" w14:paraId="55CCC0B7" w14:textId="77777777" w:rsidTr="00C35914">
        <w:trPr>
          <w:trHeight w:val="666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00B0F0"/>
            <w:noWrap/>
            <w:vAlign w:val="center"/>
            <w:hideMark/>
          </w:tcPr>
          <w:p w14:paraId="5D3F6F3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00B0F0"/>
            <w:vAlign w:val="center"/>
            <w:hideMark/>
          </w:tcPr>
          <w:p w14:paraId="659979B3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Adıyaman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Üniversitesi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00B0F0"/>
            <w:vAlign w:val="center"/>
            <w:hideMark/>
          </w:tcPr>
          <w:p w14:paraId="4BDEAC2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217.811.000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00B0F0"/>
            <w:vAlign w:val="center"/>
            <w:hideMark/>
          </w:tcPr>
          <w:p w14:paraId="387E619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202.187.000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00B0F0"/>
            <w:vAlign w:val="center"/>
            <w:hideMark/>
          </w:tcPr>
          <w:p w14:paraId="6373353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93</w:t>
            </w:r>
          </w:p>
        </w:tc>
      </w:tr>
      <w:tr w:rsidR="00C35914" w:rsidRPr="00BB2535" w14:paraId="63999B34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B0A087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200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AF4A5B6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Sağlık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Bilimleri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Enstitüsü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56860C1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325.134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6F8A811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321.134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F86DB5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6C1E2967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16E40AB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230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57C96E7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Tıp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7B5F621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30.945.596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AB0448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30.944.468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740CDA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520382C7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C2734E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234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67264023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Diş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Hekimliği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417768F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9.251.738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1D0294F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7.582.537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0718806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82</w:t>
            </w:r>
          </w:p>
        </w:tc>
      </w:tr>
      <w:tr w:rsidR="00C35914" w:rsidRPr="00BB2535" w14:paraId="08E71E55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6BBCFA6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237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BE074FA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Eczacılık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CF4700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3.143.409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87A111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3.133.447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DEE4559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4A871DB8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58362C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276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C71DD43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Sağlık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Bilimleri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7742332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3.051.429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41B20509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3.050.388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6578133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7A6B9A3E" w14:textId="77777777" w:rsidTr="00C35914">
        <w:trPr>
          <w:trHeight w:val="45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3C8C00C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300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6206791B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Sağlık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Hizmetleri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Meslek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D60DE19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2.786.995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8351E0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2.736.083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8CDCE2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98</w:t>
            </w:r>
          </w:p>
        </w:tc>
      </w:tr>
      <w:tr w:rsidR="00C35914" w:rsidRPr="00BB2535" w14:paraId="1C7125C2" w14:textId="77777777" w:rsidTr="00C35914">
        <w:trPr>
          <w:trHeight w:val="45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0D092D1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330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412B846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Uygulama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Araştırma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Hastanesi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4D3419C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10.919.272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62CD40D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10.919.272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773DE46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4A5D67D5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3BC2363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400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4A6419C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Fen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Bilimleri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Enstitüsü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192FB38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798.970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607CC5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794.970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436EE3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3631F372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7C65248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432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4F373A31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Fen-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Edebiyat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14C039E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16.757.705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D7A0D1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16.645.466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E53F6D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6996E5F3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3555259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442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E9109FF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Besni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Mimarlık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D394F2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512.599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A9F85D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400.169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4DEFCD9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78</w:t>
            </w:r>
          </w:p>
        </w:tc>
      </w:tr>
      <w:tr w:rsidR="00C35914" w:rsidRPr="00BB2535" w14:paraId="39C5B313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D00824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443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7793BACE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Mühendislik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7972742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8.116.611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6E018F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8.096.210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4E29EF1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10879540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7073AD7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452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0D214E8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Teknoloji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678D2F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73.819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442EB0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73.819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6406C4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794499FD" w14:textId="77777777" w:rsidTr="00C35914">
        <w:trPr>
          <w:trHeight w:val="45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C75727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467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00B5449B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Tarım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Bilimleri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Teknolojileri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4515AE1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1.315.446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6BC3D87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1.314.495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354DA39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224E0306" w14:textId="77777777" w:rsidTr="00C35914">
        <w:trPr>
          <w:trHeight w:val="45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57D4849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500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EEF23C5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Teknik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Bilimler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Meslek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73BF5A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7.222.422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24C3DF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7.175.784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61F22A4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1A06F9B5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5D6CD5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501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C90DD2C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Kahta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Meslek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1C81B4E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5.228.019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705EC8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5.183.605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7950562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7847160D" w14:textId="77777777" w:rsidTr="00C35914">
        <w:trPr>
          <w:trHeight w:val="666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18A643E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532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D87189B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Teknoloji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Transfer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Ofisi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Uygulama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Araştirma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Merkezi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2C7D48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16.500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73190F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14.274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394387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87</w:t>
            </w:r>
          </w:p>
        </w:tc>
      </w:tr>
      <w:tr w:rsidR="00C35914" w:rsidRPr="00BB2535" w14:paraId="4D1457C4" w14:textId="77777777" w:rsidTr="00C35914">
        <w:trPr>
          <w:trHeight w:val="666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A25F55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540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7D421E23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Merkezi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Araştirma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Laboratuvari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Uygulama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Araştirma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Merkezi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Döner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Sermaye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İşletmesi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6C8B1781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121.000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F11943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105.326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06EFE0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87</w:t>
            </w:r>
          </w:p>
        </w:tc>
      </w:tr>
      <w:tr w:rsidR="00C35914" w:rsidRPr="00BB2535" w14:paraId="1DB39740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2077D26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604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FCF3E84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Sosyal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Bilimler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Enstitüsü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C9E0EE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1.002.573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6AF135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986.002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586568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98</w:t>
            </w:r>
          </w:p>
        </w:tc>
      </w:tr>
      <w:tr w:rsidR="00C35914" w:rsidRPr="00BB2535" w14:paraId="6EE41CF5" w14:textId="77777777" w:rsidTr="00C35914">
        <w:trPr>
          <w:trHeight w:val="45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0DBE29E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631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535B1B00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Eğitim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6927A7C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13.350.531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15CD39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13.237.004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12E0E3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64D6F63D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4037E00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643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A9B7F6F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İktisadi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İdari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Bilimler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A7492F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5.130.206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6536550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4.981.127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0681AB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97</w:t>
            </w:r>
          </w:p>
        </w:tc>
      </w:tr>
      <w:tr w:rsidR="00C35914" w:rsidRPr="00BB2535" w14:paraId="3DFB779E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5B16EB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>647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22F1DD58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>Güzel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>Sanatlar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3C5318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>1.288.480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F0A5A4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>1.288.384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B36BCF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1CD77290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7328AAD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655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A2F982E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Turizm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EEE09E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1.937.187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CFDEF9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1.936.187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4DDD23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656367FA" w14:textId="77777777" w:rsidTr="006A0754">
        <w:trPr>
          <w:trHeight w:val="487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1052B03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666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4F3F06C5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İslami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İlimler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Fakültesi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FF396C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4.220.055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7EEBF049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4.218.055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C6E0FD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4FCAF7E2" w14:textId="77777777" w:rsidTr="00BB2535">
        <w:trPr>
          <w:trHeight w:val="63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3198C1B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lastRenderedPageBreak/>
              <w:t>672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C4CE997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Beden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Eğitimi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Spor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DAA2AB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2.222.005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4354E5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2.221.996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C0AA78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285DE87A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894784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677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2D6700B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Devlet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Konservatuvarı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6795175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1.380.382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DAD00B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1.380.267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5100D7A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1D4D90B6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35AC5CC0" w14:textId="58AC611C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683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06EEFB8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Yabancı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Diller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AEF21A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244.881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32EA421B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243.881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FF6E21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7E3CEA6D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43B55A9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701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1F61A089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Besni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Meslek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7F58726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3.909.099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7F29899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3.840.520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779084A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98</w:t>
            </w:r>
          </w:p>
        </w:tc>
      </w:tr>
      <w:tr w:rsidR="00C35914" w:rsidRPr="00BB2535" w14:paraId="6209333C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01FA64F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702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E010E74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Gölbaşı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Meslek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994827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3.800.644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15DBF1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3.780.200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47971A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143F5256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15FF6768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703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022EB5C2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Sosyal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Bilimler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Meslek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Yüksekokulu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54FF971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4.392.645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6C53148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4.353.484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4A46ABF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5AFCD372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5C46648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38BDDEC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Özel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Kalem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(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Rektörlük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)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7CD6DC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3.765.751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EF8D98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3.690.921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BBE34C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98</w:t>
            </w:r>
          </w:p>
        </w:tc>
      </w:tr>
      <w:tr w:rsidR="00C35914" w:rsidRPr="00BB2535" w14:paraId="7232FFF0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FFFFFF"/>
            <w:noWrap/>
            <w:vAlign w:val="center"/>
            <w:hideMark/>
          </w:tcPr>
          <w:p w14:paraId="3048ABF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153943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153943"/>
                <w:sz w:val="20"/>
                <w:szCs w:val="16"/>
                <w:lang w:val="tr-TR" w:eastAsia="tr-TR"/>
              </w:rPr>
              <w:t>902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6EFAA7C7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Özel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Kalem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(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Genel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Sekreterlik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)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FFFFFF"/>
            <w:vAlign w:val="center"/>
            <w:hideMark/>
          </w:tcPr>
          <w:p w14:paraId="2103773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153943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153943"/>
                <w:kern w:val="24"/>
                <w:sz w:val="20"/>
                <w:szCs w:val="16"/>
                <w:lang w:eastAsia="tr-TR"/>
              </w:rPr>
              <w:t>4.108.449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FFFFFF"/>
            <w:noWrap/>
            <w:vAlign w:val="center"/>
            <w:hideMark/>
          </w:tcPr>
          <w:p w14:paraId="1D00CDC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153943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153943"/>
                <w:kern w:val="24"/>
                <w:sz w:val="20"/>
                <w:szCs w:val="16"/>
                <w:lang w:eastAsia="tr-TR"/>
              </w:rPr>
              <w:t>4.071.605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FFFFFF"/>
            <w:noWrap/>
            <w:vAlign w:val="center"/>
            <w:hideMark/>
          </w:tcPr>
          <w:p w14:paraId="42E1F9A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7E48D18C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2991819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904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4E254ACE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İdari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Mali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İşler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7B3AF9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25.490.871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363AC71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24.993.687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1DB1F3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98</w:t>
            </w:r>
          </w:p>
        </w:tc>
      </w:tr>
      <w:tr w:rsidR="00C35914" w:rsidRPr="00BB2535" w14:paraId="24698611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4A9BE8F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905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5A44FE02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Personel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23D167F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5.430.451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38F703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5.404.222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0D19C6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100</w:t>
            </w:r>
          </w:p>
        </w:tc>
      </w:tr>
      <w:tr w:rsidR="00C35914" w:rsidRPr="00BB2535" w14:paraId="5BBE06AE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7F48F69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906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D2801F4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Kütüphane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Dok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.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2DFA90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1.155.134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9657FD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1.122.028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5E70BD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97</w:t>
            </w:r>
          </w:p>
        </w:tc>
      </w:tr>
      <w:tr w:rsidR="00C35914" w:rsidRPr="00BB2535" w14:paraId="56C67AB7" w14:textId="77777777" w:rsidTr="00C35914">
        <w:trPr>
          <w:trHeight w:val="45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2413174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907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0B71D9DD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Sağlık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,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Kültür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Spor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29BFB48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6.791.662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A7E40B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3.998.087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18858EDD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59</w:t>
            </w:r>
          </w:p>
        </w:tc>
      </w:tr>
      <w:tr w:rsidR="00C35914" w:rsidRPr="00BB2535" w14:paraId="49528171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175EB4C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908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74AA252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Bilgi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İşlem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541DDB5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1.832.848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AE3524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1.817.958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DD757D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2D5284D4" w14:textId="77777777" w:rsidTr="00C35914">
        <w:trPr>
          <w:trHeight w:val="454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FFFFFF"/>
            <w:noWrap/>
            <w:vAlign w:val="center"/>
            <w:hideMark/>
          </w:tcPr>
          <w:p w14:paraId="7D3CA2E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sz w:val="20"/>
                <w:szCs w:val="16"/>
                <w:lang w:val="tr-TR" w:eastAsia="tr-TR"/>
              </w:rPr>
              <w:t>909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FFFFFF"/>
            <w:vAlign w:val="center"/>
            <w:hideMark/>
          </w:tcPr>
          <w:p w14:paraId="1A41F2AD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1849B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Yapı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İşleri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ve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Teknik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FFFFFF"/>
            <w:vAlign w:val="center"/>
            <w:hideMark/>
          </w:tcPr>
          <w:p w14:paraId="6F079543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20.465.296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FFFFFF"/>
            <w:noWrap/>
            <w:vAlign w:val="center"/>
            <w:hideMark/>
          </w:tcPr>
          <w:p w14:paraId="10F610F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31849B"/>
                <w:kern w:val="24"/>
                <w:sz w:val="20"/>
                <w:szCs w:val="16"/>
                <w:lang w:eastAsia="tr-TR"/>
              </w:rPr>
              <w:t>12.837.863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FFFFFF"/>
            <w:noWrap/>
            <w:vAlign w:val="center"/>
            <w:hideMark/>
          </w:tcPr>
          <w:p w14:paraId="4AF4D31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63</w:t>
            </w:r>
          </w:p>
        </w:tc>
      </w:tr>
      <w:tr w:rsidR="00C35914" w:rsidRPr="00BB2535" w14:paraId="7D19C49C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51BE7555" w14:textId="23D20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910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12A82030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Öğrenci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İşleri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56E790E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1.328.329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CAEC1FE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1.313.852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754D91C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99</w:t>
            </w:r>
          </w:p>
        </w:tc>
      </w:tr>
      <w:tr w:rsidR="00C35914" w:rsidRPr="00BB2535" w14:paraId="03A3CE5F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609892C6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  <w:t>911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5843AABE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Strateji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Geliştirme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Daire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Başkanlığı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vAlign w:val="center"/>
            <w:hideMark/>
          </w:tcPr>
          <w:p w14:paraId="36FA1BAF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3.357.534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404C830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1.372.110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auto" w:fill="auto"/>
            <w:noWrap/>
            <w:vAlign w:val="center"/>
            <w:hideMark/>
          </w:tcPr>
          <w:p w14:paraId="3680BB72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215868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215868"/>
                <w:kern w:val="24"/>
                <w:sz w:val="20"/>
                <w:szCs w:val="16"/>
                <w:lang w:eastAsia="tr-TR"/>
              </w:rPr>
              <w:t>41</w:t>
            </w:r>
          </w:p>
        </w:tc>
      </w:tr>
      <w:tr w:rsidR="00C35914" w:rsidRPr="00BB2535" w14:paraId="02014BB9" w14:textId="77777777" w:rsidTr="00C35914">
        <w:trPr>
          <w:trHeight w:val="363"/>
        </w:trPr>
        <w:tc>
          <w:tcPr>
            <w:tcW w:w="1491" w:type="dxa"/>
            <w:tcBorders>
              <w:top w:val="nil"/>
              <w:left w:val="double" w:sz="6" w:space="0" w:color="153943"/>
              <w:bottom w:val="double" w:sz="6" w:space="0" w:color="153943"/>
              <w:right w:val="double" w:sz="6" w:space="0" w:color="153943"/>
            </w:tcBorders>
            <w:shd w:val="clear" w:color="000000" w:fill="31849B"/>
            <w:noWrap/>
            <w:vAlign w:val="center"/>
            <w:hideMark/>
          </w:tcPr>
          <w:p w14:paraId="3E30D0B4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  <w:t>912</w:t>
            </w:r>
          </w:p>
        </w:tc>
        <w:tc>
          <w:tcPr>
            <w:tcW w:w="3953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71C35A16" w14:textId="77777777" w:rsidR="00C35914" w:rsidRPr="00BB2535" w:rsidRDefault="00C35914" w:rsidP="00C3591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Hukuk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Müşavirliği</w:t>
            </w:r>
            <w:proofErr w:type="spellEnd"/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6E63EFE1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620.260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0AF68E8A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606.207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153943"/>
              <w:right w:val="double" w:sz="6" w:space="0" w:color="153943"/>
            </w:tcBorders>
            <w:shd w:val="clear" w:color="000000" w:fill="31849B"/>
            <w:vAlign w:val="center"/>
            <w:hideMark/>
          </w:tcPr>
          <w:p w14:paraId="2FC70B17" w14:textId="77777777" w:rsidR="00C35914" w:rsidRPr="00BB2535" w:rsidRDefault="00C35914" w:rsidP="00C35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16"/>
                <w:lang w:val="tr-TR" w:eastAsia="tr-TR"/>
              </w:rPr>
            </w:pPr>
            <w:r w:rsidRPr="00BB25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16"/>
                <w:lang w:eastAsia="tr-TR"/>
              </w:rPr>
              <w:t>98</w:t>
            </w:r>
          </w:p>
        </w:tc>
      </w:tr>
    </w:tbl>
    <w:p w14:paraId="0FC48BF8" w14:textId="77777777" w:rsidR="00C35914" w:rsidRPr="00C35914" w:rsidRDefault="00C35914" w:rsidP="00C35914">
      <w:pPr>
        <w:rPr>
          <w:b/>
          <w:bCs/>
          <w:spacing w:val="-1"/>
          <w:lang w:val="tr-TR"/>
        </w:rPr>
      </w:pPr>
    </w:p>
    <w:p w14:paraId="0A75C639" w14:textId="77777777" w:rsidR="00C35914" w:rsidRDefault="00C35914" w:rsidP="009818FF">
      <w:pPr>
        <w:rPr>
          <w:b/>
          <w:color w:val="1F487C"/>
          <w:spacing w:val="-1"/>
        </w:rPr>
      </w:pPr>
    </w:p>
    <w:p w14:paraId="63421C4C" w14:textId="77777777" w:rsidR="00C35914" w:rsidRDefault="00C35914" w:rsidP="009818FF">
      <w:pPr>
        <w:rPr>
          <w:b/>
          <w:color w:val="1F487C"/>
          <w:spacing w:val="-1"/>
        </w:rPr>
      </w:pPr>
    </w:p>
    <w:p w14:paraId="3CAC532D" w14:textId="77777777" w:rsidR="00442038" w:rsidRPr="003B66C0" w:rsidRDefault="00442038" w:rsidP="009818FF">
      <w:pPr>
        <w:rPr>
          <w:rFonts w:ascii="Calibri" w:hAnsi="Calibri" w:cs="Calibri"/>
          <w:b/>
          <w:color w:val="1F487C"/>
          <w:spacing w:val="-1"/>
        </w:rPr>
      </w:pPr>
    </w:p>
    <w:p w14:paraId="39FFC3FC" w14:textId="77777777" w:rsidR="00442038" w:rsidRDefault="00442038" w:rsidP="009818FF">
      <w:pPr>
        <w:rPr>
          <w:b/>
          <w:color w:val="1F487C"/>
          <w:spacing w:val="-1"/>
        </w:rPr>
      </w:pPr>
    </w:p>
    <w:p w14:paraId="29A46E2B" w14:textId="77777777" w:rsidR="003953C5" w:rsidRDefault="003953C5" w:rsidP="009818FF">
      <w:pPr>
        <w:rPr>
          <w:b/>
          <w:color w:val="1F487C"/>
          <w:spacing w:val="-1"/>
        </w:rPr>
      </w:pPr>
    </w:p>
    <w:p w14:paraId="0A39ED41" w14:textId="0B5D4D8E" w:rsidR="00BE3506" w:rsidRDefault="00BE3506">
      <w:pPr>
        <w:rPr>
          <w:b/>
          <w:color w:val="1F487C"/>
          <w:spacing w:val="-1"/>
        </w:rPr>
      </w:pPr>
    </w:p>
    <w:p w14:paraId="2F49F18E" w14:textId="77777777" w:rsidR="00BE3506" w:rsidRDefault="00BE3506" w:rsidP="009818FF">
      <w:pPr>
        <w:rPr>
          <w:b/>
          <w:color w:val="1F487C"/>
          <w:spacing w:val="-1"/>
        </w:rPr>
      </w:pPr>
    </w:p>
    <w:p w14:paraId="7AC50FDF" w14:textId="77777777" w:rsidR="000C7A36" w:rsidRDefault="000C7A36">
      <w:pPr>
        <w:rPr>
          <w:b/>
          <w:color w:val="1F487C"/>
          <w:spacing w:val="-1"/>
        </w:rPr>
      </w:pPr>
    </w:p>
    <w:p w14:paraId="74FEE136" w14:textId="77777777" w:rsidR="000C7A36" w:rsidRDefault="000C7A36" w:rsidP="009818FF">
      <w:pPr>
        <w:rPr>
          <w:b/>
          <w:color w:val="1F487C"/>
          <w:spacing w:val="-1"/>
        </w:rPr>
      </w:pPr>
    </w:p>
    <w:p w14:paraId="7112C77B" w14:textId="77777777" w:rsidR="000C7A36" w:rsidRDefault="000C7A36" w:rsidP="009818FF">
      <w:pPr>
        <w:rPr>
          <w:b/>
          <w:color w:val="1F487C"/>
          <w:spacing w:val="-1"/>
        </w:rPr>
      </w:pPr>
    </w:p>
    <w:p w14:paraId="787BA50D" w14:textId="77777777" w:rsidR="000C7A36" w:rsidRDefault="000C7A36" w:rsidP="009818FF">
      <w:pPr>
        <w:rPr>
          <w:b/>
          <w:color w:val="1F487C"/>
          <w:spacing w:val="-1"/>
        </w:rPr>
      </w:pPr>
    </w:p>
    <w:p w14:paraId="3A77EF2A" w14:textId="77777777" w:rsidR="003953C5" w:rsidRDefault="003953C5" w:rsidP="009818FF">
      <w:pPr>
        <w:rPr>
          <w:b/>
          <w:color w:val="1F487C"/>
          <w:spacing w:val="-1"/>
        </w:rPr>
      </w:pPr>
    </w:p>
    <w:p w14:paraId="261EF973" w14:textId="6C5C93D5" w:rsidR="00A21CCF" w:rsidRDefault="00A21CCF" w:rsidP="009818FF">
      <w:pPr>
        <w:rPr>
          <w:b/>
          <w:color w:val="1F487C"/>
          <w:spacing w:val="-1"/>
        </w:rPr>
      </w:pPr>
    </w:p>
    <w:p w14:paraId="0D54666E" w14:textId="77777777" w:rsidR="00701CD8" w:rsidRDefault="00701CD8" w:rsidP="009818FF">
      <w:pPr>
        <w:rPr>
          <w:b/>
          <w:color w:val="1F487C"/>
          <w:spacing w:val="-1"/>
        </w:rPr>
      </w:pPr>
    </w:p>
    <w:p w14:paraId="5809BCD8" w14:textId="77777777" w:rsidR="00C35914" w:rsidRDefault="00C35914" w:rsidP="009818FF">
      <w:pPr>
        <w:rPr>
          <w:b/>
          <w:color w:val="1F487C"/>
          <w:spacing w:val="-1"/>
        </w:rPr>
      </w:pPr>
    </w:p>
    <w:p w14:paraId="089E7C72" w14:textId="77777777" w:rsidR="00C35914" w:rsidRDefault="00C35914" w:rsidP="009818FF">
      <w:pPr>
        <w:rPr>
          <w:b/>
          <w:color w:val="1F487C"/>
          <w:spacing w:val="-1"/>
        </w:rPr>
      </w:pPr>
    </w:p>
    <w:p w14:paraId="4318C9F3" w14:textId="77777777" w:rsidR="00C35914" w:rsidRDefault="00C35914" w:rsidP="009818FF">
      <w:pPr>
        <w:rPr>
          <w:b/>
          <w:color w:val="1F487C"/>
          <w:spacing w:val="-1"/>
        </w:rPr>
      </w:pPr>
    </w:p>
    <w:p w14:paraId="29085362" w14:textId="77777777" w:rsidR="00C35914" w:rsidRDefault="00C35914" w:rsidP="009818FF">
      <w:pPr>
        <w:rPr>
          <w:b/>
          <w:color w:val="1F487C"/>
          <w:spacing w:val="-1"/>
        </w:rPr>
      </w:pPr>
    </w:p>
    <w:p w14:paraId="79EA3F88" w14:textId="0C0704F8" w:rsidR="00A21CCF" w:rsidRDefault="00A21CCF" w:rsidP="009818FF">
      <w:pPr>
        <w:rPr>
          <w:b/>
          <w:color w:val="1F487C"/>
          <w:spacing w:val="-1"/>
        </w:rPr>
      </w:pPr>
    </w:p>
    <w:p w14:paraId="2A943FBD" w14:textId="77777777" w:rsidR="00A21CCF" w:rsidRDefault="00A21CCF" w:rsidP="009818FF">
      <w:pPr>
        <w:rPr>
          <w:b/>
          <w:color w:val="1F487C"/>
          <w:spacing w:val="-1"/>
        </w:rPr>
      </w:pPr>
    </w:p>
    <w:p w14:paraId="145E0EE7" w14:textId="77777777" w:rsidR="00A21CCF" w:rsidRDefault="00A21CCF" w:rsidP="009818FF">
      <w:pPr>
        <w:rPr>
          <w:b/>
          <w:color w:val="1F487C"/>
          <w:spacing w:val="-1"/>
        </w:rPr>
      </w:pPr>
    </w:p>
    <w:p w14:paraId="776E7434" w14:textId="77777777" w:rsidR="00ED5060" w:rsidRDefault="00ED5060" w:rsidP="009818FF">
      <w:pPr>
        <w:rPr>
          <w:b/>
          <w:color w:val="1F487C"/>
          <w:spacing w:val="-1"/>
        </w:rPr>
      </w:pPr>
    </w:p>
    <w:p w14:paraId="636CE93F" w14:textId="77777777" w:rsidR="00CC743B" w:rsidRDefault="00CC743B" w:rsidP="009818FF">
      <w:pPr>
        <w:rPr>
          <w:b/>
          <w:color w:val="1F487C"/>
          <w:spacing w:val="-1"/>
        </w:rPr>
      </w:pPr>
    </w:p>
    <w:p w14:paraId="643D078D" w14:textId="77777777" w:rsidR="00D648DC" w:rsidRDefault="00D648DC" w:rsidP="009818FF">
      <w:pPr>
        <w:rPr>
          <w:b/>
          <w:color w:val="1F487C"/>
          <w:spacing w:val="-1"/>
        </w:rPr>
      </w:pPr>
    </w:p>
    <w:p w14:paraId="14579B1F" w14:textId="318D2276" w:rsidR="00C35914" w:rsidRDefault="00C35914" w:rsidP="009818FF">
      <w:pPr>
        <w:rPr>
          <w:b/>
          <w:color w:val="1F487C"/>
          <w:spacing w:val="-1"/>
        </w:rPr>
      </w:pPr>
    </w:p>
    <w:p w14:paraId="0E6FDBAB" w14:textId="6394B04F" w:rsidR="00C35914" w:rsidRDefault="00C35914">
      <w:pPr>
        <w:rPr>
          <w:b/>
          <w:color w:val="1F487C"/>
          <w:spacing w:val="-1"/>
        </w:rPr>
      </w:pPr>
    </w:p>
    <w:p w14:paraId="37AAE12C" w14:textId="1F8CF14A" w:rsidR="00950287" w:rsidRDefault="00950287" w:rsidP="009818FF">
      <w:pPr>
        <w:rPr>
          <w:b/>
          <w:color w:val="1F487C"/>
          <w:spacing w:val="-1"/>
        </w:rPr>
      </w:pPr>
    </w:p>
    <w:p w14:paraId="7FE6A124" w14:textId="4C1E987A" w:rsidR="00950287" w:rsidRDefault="00EA600E" w:rsidP="009818FF">
      <w:pPr>
        <w:rPr>
          <w:b/>
          <w:color w:val="1F487C"/>
          <w:spacing w:val="-1"/>
        </w:rPr>
      </w:pPr>
      <w:r w:rsidRPr="006D6E63">
        <w:rPr>
          <w:noProof/>
          <w:lang w:val="tr-TR" w:eastAsia="tr-TR"/>
        </w:rPr>
        <w:drawing>
          <wp:anchor distT="0" distB="0" distL="114300" distR="114300" simplePos="0" relativeHeight="251662848" behindDoc="0" locked="0" layoutInCell="1" allowOverlap="1" wp14:anchorId="3EF1B6DC" wp14:editId="579A3DD5">
            <wp:simplePos x="0" y="0"/>
            <wp:positionH relativeFrom="page">
              <wp:posOffset>-12747</wp:posOffset>
            </wp:positionH>
            <wp:positionV relativeFrom="page">
              <wp:posOffset>20955</wp:posOffset>
            </wp:positionV>
            <wp:extent cx="7543573" cy="10634670"/>
            <wp:effectExtent l="0" t="0" r="63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25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573" cy="106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0DAB6" w14:textId="77777777" w:rsidR="00950287" w:rsidRDefault="00950287" w:rsidP="009818FF">
      <w:pPr>
        <w:rPr>
          <w:b/>
          <w:color w:val="1F487C"/>
          <w:spacing w:val="-1"/>
        </w:rPr>
      </w:pPr>
    </w:p>
    <w:p w14:paraId="7A936309" w14:textId="63C28F5E" w:rsidR="001F1F96" w:rsidRPr="002B0368" w:rsidRDefault="001E6B2E" w:rsidP="009818FF">
      <w:pPr>
        <w:rPr>
          <w:b/>
          <w:color w:val="1F487C"/>
          <w:spacing w:val="-1"/>
        </w:rPr>
      </w:pPr>
      <w:r w:rsidRPr="00AD6A5D">
        <w:rPr>
          <w:noProof/>
          <w:lang w:val="tr-TR" w:eastAsia="tr-TR"/>
        </w:rPr>
        <w:drawing>
          <wp:anchor distT="0" distB="0" distL="114300" distR="114300" simplePos="0" relativeHeight="251653632" behindDoc="0" locked="0" layoutInCell="1" allowOverlap="1" wp14:anchorId="08CD014E" wp14:editId="1BDC14CF">
            <wp:simplePos x="0" y="0"/>
            <wp:positionH relativeFrom="column">
              <wp:posOffset>2157730</wp:posOffset>
            </wp:positionH>
            <wp:positionV relativeFrom="paragraph">
              <wp:posOffset>8890</wp:posOffset>
            </wp:positionV>
            <wp:extent cx="1440000" cy="1440000"/>
            <wp:effectExtent l="0" t="0" r="8255" b="8255"/>
            <wp:wrapNone/>
            <wp:docPr id="17" name="Resim 17" descr="C:\Users\EXPER\Desktop\Adiyaman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AdiyamanUniLog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B5832" w14:textId="49EE55E0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7C831674" w14:textId="77777777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4C016B5C" w14:textId="77777777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6D8085B5" w14:textId="0053B4AA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7696500F" w14:textId="28A39E27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7F8A5172" w14:textId="77777777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7863884F" w14:textId="77777777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1D712F52" w14:textId="77777777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1A311091" w14:textId="77777777" w:rsidR="001F1F96" w:rsidRDefault="001F1F96" w:rsidP="009818FF">
      <w:pPr>
        <w:rPr>
          <w:rFonts w:ascii="Times New Roman" w:eastAsia="Times New Roman" w:hAnsi="Times New Roman"/>
          <w:sz w:val="24"/>
          <w:szCs w:val="24"/>
        </w:rPr>
      </w:pPr>
    </w:p>
    <w:p w14:paraId="675551DB" w14:textId="065F7356" w:rsidR="001F1F96" w:rsidRDefault="00C35914" w:rsidP="009818FF">
      <w:pPr>
        <w:rPr>
          <w:rFonts w:ascii="Times New Roman" w:eastAsia="Times New Roman" w:hAnsi="Times New Roman"/>
          <w:sz w:val="24"/>
          <w:szCs w:val="24"/>
        </w:rPr>
      </w:pPr>
      <w:r w:rsidRPr="00AD6A5D">
        <w:rPr>
          <w:noProof/>
          <w:lang w:val="tr-TR" w:eastAsia="tr-TR"/>
        </w:rPr>
        <w:drawing>
          <wp:anchor distT="0" distB="0" distL="114300" distR="114300" simplePos="0" relativeHeight="251660800" behindDoc="0" locked="0" layoutInCell="1" allowOverlap="1" wp14:anchorId="5EE277BB" wp14:editId="03D8614E">
            <wp:simplePos x="0" y="0"/>
            <wp:positionH relativeFrom="column">
              <wp:posOffset>2030095</wp:posOffset>
            </wp:positionH>
            <wp:positionV relativeFrom="paragraph">
              <wp:posOffset>153670</wp:posOffset>
            </wp:positionV>
            <wp:extent cx="1439545" cy="1439545"/>
            <wp:effectExtent l="0" t="0" r="8255" b="8255"/>
            <wp:wrapNone/>
            <wp:docPr id="4" name="Resim 4" descr="C:\Users\EXPER\Desktop\Adiyaman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AdiyamanUniLog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22DD4" w14:textId="77777777" w:rsidR="000216DF" w:rsidRDefault="000216DF" w:rsidP="009818FF">
      <w:pPr>
        <w:rPr>
          <w:rFonts w:ascii="Times New Roman" w:eastAsia="Times New Roman" w:hAnsi="Times New Roman"/>
          <w:sz w:val="24"/>
          <w:szCs w:val="24"/>
        </w:rPr>
      </w:pPr>
    </w:p>
    <w:p w14:paraId="5314EDBD" w14:textId="47F68570" w:rsidR="001F1F96" w:rsidRDefault="001F1F96" w:rsidP="009818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64F14FB0" w14:textId="77777777" w:rsidR="001F1F96" w:rsidRDefault="001F1F96" w:rsidP="009818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188AFF96" w14:textId="77777777" w:rsidR="009C0C49" w:rsidRDefault="009C0C49" w:rsidP="009818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277BDF81" w14:textId="646AB646" w:rsidR="009818FF" w:rsidRDefault="00EA600E" w:rsidP="009818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  <w:r w:rsidRPr="00AD6A5D">
        <w:rPr>
          <w:noProof/>
          <w:lang w:val="tr-TR" w:eastAsia="tr-TR"/>
        </w:rPr>
        <w:drawing>
          <wp:anchor distT="0" distB="0" distL="114300" distR="114300" simplePos="0" relativeHeight="251664896" behindDoc="0" locked="0" layoutInCell="1" allowOverlap="1" wp14:anchorId="1DECD297" wp14:editId="6CDF75F1">
            <wp:simplePos x="0" y="0"/>
            <wp:positionH relativeFrom="column">
              <wp:posOffset>1609090</wp:posOffset>
            </wp:positionH>
            <wp:positionV relativeFrom="paragraph">
              <wp:posOffset>119380</wp:posOffset>
            </wp:positionV>
            <wp:extent cx="2593975" cy="1966595"/>
            <wp:effectExtent l="0" t="0" r="0" b="0"/>
            <wp:wrapNone/>
            <wp:docPr id="3" name="Resim 3" descr="C:\Users\EXPER\Desktop\Adiyaman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AdiyamanUniLog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A32AD" w14:textId="77777777" w:rsidR="000C1ABE" w:rsidRDefault="000C1ABE" w:rsidP="00135961">
      <w:pPr>
        <w:tabs>
          <w:tab w:val="left" w:pos="1500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14:paraId="11B6F662" w14:textId="77777777" w:rsidR="000C1ABE" w:rsidRDefault="000C1ABE" w:rsidP="009818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3316D7C8" w14:textId="2E03D763" w:rsidR="000C1ABE" w:rsidRPr="00230C4C" w:rsidRDefault="0019287C" w:rsidP="003C5CA7">
      <w:pPr>
        <w:tabs>
          <w:tab w:val="left" w:pos="1500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A9A10" wp14:editId="186770BB">
                <wp:simplePos x="0" y="0"/>
                <wp:positionH relativeFrom="column">
                  <wp:posOffset>-309244</wp:posOffset>
                </wp:positionH>
                <wp:positionV relativeFrom="paragraph">
                  <wp:posOffset>8802370</wp:posOffset>
                </wp:positionV>
                <wp:extent cx="6934200" cy="7715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67EE8" id="Dikdörtgen 16" o:spid="_x0000_s1026" style="position:absolute;margin-left:-24.35pt;margin-top:693.1pt;width:546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" fillcolor="white [3212]" strokecolor="white [3212]" strokeweight="2pt"/>
            </w:pict>
          </mc:Fallback>
        </mc:AlternateContent>
      </w:r>
    </w:p>
    <w:sectPr w:rsidR="000C1ABE" w:rsidRPr="00230C4C" w:rsidSect="008B5BF3">
      <w:footerReference w:type="default" r:id="rId22"/>
      <w:pgSz w:w="11906" w:h="16838"/>
      <w:pgMar w:top="1417" w:right="1417" w:bottom="1417" w:left="1417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2E602" w14:textId="77777777" w:rsidR="00007750" w:rsidRDefault="00007750" w:rsidP="00085F42">
      <w:r>
        <w:separator/>
      </w:r>
    </w:p>
  </w:endnote>
  <w:endnote w:type="continuationSeparator" w:id="0">
    <w:p w14:paraId="6132BF7E" w14:textId="77777777" w:rsidR="00007750" w:rsidRDefault="00007750" w:rsidP="0008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B2EFA" w14:textId="77777777" w:rsidR="00C35914" w:rsidRPr="00A50B9E" w:rsidRDefault="00C35914" w:rsidP="00CA6EA1">
    <w:pPr>
      <w:pStyle w:val="Altbilgi"/>
      <w:jc w:val="right"/>
      <w:rPr>
        <w:rFonts w:ascii="Lucida Calligraphy" w:hAnsi="Lucida Calligraphy"/>
        <w:color w:val="A3A3A3" w:themeColor="text2" w:themeTint="99"/>
        <w:sz w:val="20"/>
      </w:rPr>
    </w:pPr>
    <w:r w:rsidRPr="00A50B9E">
      <w:rPr>
        <w:rFonts w:ascii="Lucida Calligraphy" w:hAnsi="Lucida Calligraphy"/>
        <w:color w:val="A3A3A3" w:themeColor="text2" w:themeTint="99"/>
        <w:sz w:val="20"/>
      </w:rPr>
      <w:t xml:space="preserve">2017 YILI II. </w:t>
    </w:r>
    <w:r w:rsidRPr="00A50B9E">
      <w:rPr>
        <w:rFonts w:ascii="Lucida Calligraphy" w:hAnsi="Lucida Calligraphy" w:cs="Lucida Calligraphy"/>
        <w:color w:val="A3A3A3" w:themeColor="text2" w:themeTint="99"/>
        <w:sz w:val="20"/>
      </w:rPr>
      <w:t>ÜÇ</w:t>
    </w:r>
    <w:r w:rsidRPr="00A50B9E">
      <w:rPr>
        <w:rFonts w:ascii="Lucida Calligraphy" w:hAnsi="Lucida Calligraphy"/>
        <w:color w:val="A3A3A3" w:themeColor="text2" w:themeTint="99"/>
        <w:sz w:val="20"/>
      </w:rPr>
      <w:t xml:space="preserve"> AYLIK B</w:t>
    </w:r>
    <w:r w:rsidRPr="00A50B9E">
      <w:rPr>
        <w:rFonts w:ascii="Lucida Calligraphy" w:hAnsi="Lucida Calligraphy" w:cs="Lucida Calligraphy"/>
        <w:color w:val="A3A3A3" w:themeColor="text2" w:themeTint="99"/>
        <w:sz w:val="20"/>
      </w:rPr>
      <w:t>Ü</w:t>
    </w:r>
    <w:r w:rsidRPr="00A50B9E">
      <w:rPr>
        <w:rFonts w:ascii="Lucida Calligraphy" w:hAnsi="Lucida Calligraphy"/>
        <w:color w:val="A3A3A3" w:themeColor="text2" w:themeTint="99"/>
        <w:sz w:val="20"/>
      </w:rPr>
      <w:t>T</w:t>
    </w:r>
    <w:r w:rsidRPr="00A50B9E">
      <w:rPr>
        <w:rFonts w:ascii="Lucida Calligraphy" w:hAnsi="Lucida Calligraphy" w:cs="Lucida Calligraphy"/>
        <w:color w:val="A3A3A3" w:themeColor="text2" w:themeTint="99"/>
        <w:sz w:val="20"/>
      </w:rPr>
      <w:t>Ç</w:t>
    </w:r>
    <w:r w:rsidRPr="00A50B9E">
      <w:rPr>
        <w:rFonts w:ascii="Lucida Calligraphy" w:hAnsi="Lucida Calligraphy"/>
        <w:color w:val="A3A3A3" w:themeColor="text2" w:themeTint="99"/>
        <w:sz w:val="20"/>
      </w:rPr>
      <w:t>E GER</w:t>
    </w:r>
    <w:r w:rsidRPr="00A50B9E">
      <w:rPr>
        <w:rFonts w:ascii="Lucida Calligraphy" w:hAnsi="Lucida Calligraphy" w:cs="Lucida Calligraphy"/>
        <w:color w:val="A3A3A3" w:themeColor="text2" w:themeTint="99"/>
        <w:sz w:val="20"/>
      </w:rPr>
      <w:t>Ç</w:t>
    </w:r>
    <w:r w:rsidRPr="00A50B9E">
      <w:rPr>
        <w:rFonts w:ascii="Lucida Calligraphy" w:hAnsi="Lucida Calligraphy"/>
        <w:color w:val="A3A3A3" w:themeColor="text2" w:themeTint="99"/>
        <w:sz w:val="20"/>
      </w:rPr>
      <w:t>EKLE</w:t>
    </w:r>
    <w:r w:rsidRPr="00A50B9E">
      <w:rPr>
        <w:rFonts w:ascii="Cambria" w:hAnsi="Cambria" w:cs="Cambria"/>
        <w:color w:val="A3A3A3" w:themeColor="text2" w:themeTint="99"/>
        <w:sz w:val="20"/>
      </w:rPr>
      <w:t>Ş</w:t>
    </w:r>
    <w:r w:rsidRPr="00A50B9E">
      <w:rPr>
        <w:rFonts w:ascii="Lucida Calligraphy" w:hAnsi="Lucida Calligraphy"/>
        <w:color w:val="A3A3A3" w:themeColor="text2" w:themeTint="99"/>
        <w:sz w:val="20"/>
      </w:rPr>
      <w:t>ME RAPORU</w:t>
    </w:r>
  </w:p>
  <w:p w14:paraId="71C60E13" w14:textId="77777777" w:rsidR="00C35914" w:rsidRPr="00A50B9E" w:rsidRDefault="00C35914">
    <w:pPr>
      <w:pStyle w:val="Altbilgi"/>
      <w:rPr>
        <w:color w:val="A3A3A3" w:themeColor="text2" w:themeTint="9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C7FD1" w14:textId="77777777" w:rsidR="00C35914" w:rsidRDefault="00C35914" w:rsidP="000628E3">
    <w:pPr>
      <w:pStyle w:val="Altbilgi"/>
    </w:pPr>
    <w:r w:rsidRPr="004E2574">
      <w:rPr>
        <w:rFonts w:ascii="Lucida Calligraphy" w:hAnsi="Lucida Calligraphy"/>
        <w:b/>
        <w:noProof/>
        <w:color w:val="4C4C4C" w:themeColor="text2" w:themeShade="BF"/>
        <w:lang w:val="tr-TR" w:eastAsia="tr-T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3427B20" wp14:editId="018AA9EF">
              <wp:simplePos x="0" y="0"/>
              <wp:positionH relativeFrom="column">
                <wp:posOffset>101600</wp:posOffset>
              </wp:positionH>
              <wp:positionV relativeFrom="paragraph">
                <wp:posOffset>109220</wp:posOffset>
              </wp:positionV>
              <wp:extent cx="6534150" cy="657225"/>
              <wp:effectExtent l="57150" t="76200" r="76200" b="28575"/>
              <wp:wrapSquare wrapText="bothSides"/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657225"/>
                        <a:chOff x="0" y="-106293"/>
                        <a:chExt cx="6366351" cy="606453"/>
                      </a:xfrm>
                      <a:scene3d>
                        <a:camera prst="perspectiveBelow"/>
                        <a:lightRig rig="threePt" dir="t"/>
                      </a:scene3d>
                    </wpg:grpSpPr>
                    <wps:wsp>
                      <wps:cNvPr id="11" name="Straight Connector 439"/>
                      <wps:cNvCnPr/>
                      <wps:spPr>
                        <a:xfrm>
                          <a:off x="0" y="152689"/>
                          <a:ext cx="6117031" cy="34716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Oval 19"/>
                      <wps:cNvSpPr/>
                      <wps:spPr>
                        <a:xfrm>
                          <a:off x="5767072" y="-106293"/>
                          <a:ext cx="599279" cy="606453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A8AC5" w14:textId="1CD36AA1" w:rsidR="00C35914" w:rsidRPr="00DE1632" w:rsidRDefault="00C35914" w:rsidP="000628E3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  <w:lang w:val="tr-TR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51930">
                              <w:rPr>
                                <w:noProof/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 8" o:spid="_x0000_s1028" style="position:absolute;margin-left:8pt;margin-top:8.6pt;width:514.5pt;height:51.75pt;z-index:-251658240;mso-width-relative:margin;mso-height-relative:margin" coordorigin=",-1062" coordsize="63663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">
              <v:line id="Straight Connector 439" o:spid="_x0000_s1029" style="position:absolute;visibility:visible;mso-wrap-style:square" from="0,1526" to="6117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v70cIAAADbAAAADwAAAGRycy9kb3ducmV2LnhtbERP22rCQBB9F/oPywh9kbrxFiS6ihQE&#10;LUJJKn0esmMSzM6G7DaJf98tFHybw7nOdj+YWnTUusqygtk0AkGcW11xoeD6dXxbg3AeWWNtmRQ8&#10;yMF+9zLaYqJtzyl1mS9ECGGXoILS+yaR0uUlGXRT2xAH7mZbgz7AtpC6xT6Em1rOoyiWBisODSU2&#10;9F5Sfs9+jILV96Sex5fzR0r6uFoflvw5XBdKvY6HwwaEp8E/xf/ukw7zZ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v70cIAAADbAAAADwAAAAAAAAAAAAAA&#10;AAChAgAAZHJzL2Rvd25yZXYueG1sUEsFBgAAAAAEAAQA+QAAAJADAAAAAA==&#10;" strokecolor="#00b0f0"/>
              <v:oval id="Oval 19" o:spid="_x0000_s1030" style="position:absolute;left:57670;top:-1062;width:5993;height:6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mMsEA&#10;AADbAAAADwAAAGRycy9kb3ducmV2LnhtbERPTU8CMRC9m/gfmjHhJrN4IOxKIYSEhJuKcPA2boft&#10;yna6aSvs/ntrYuJtXt7nLNeD69SVQ2y9aJhNC1AstTetNBqO77vHBaiYSAx1XljDyBHWq/u7JVXG&#10;3+SNr4fUqBwisSINNqW+Qoy1ZUdx6nuWzJ19cJQyDA2aQLcc7jp8Koo5OmolN1jqeWu5vhy+nYaP&#10;8vhSnsMJceG+7OdmHPG12Go9eRg2z6ASD+lf/Ofemzy/hN9f8gG4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N5jLBAAAA2wAAAA8AAAAAAAAAAAAAAAAAmAIAAGRycy9kb3du&#10;cmV2LnhtbFBLBQYAAAAABAAEAPUAAACGAwAAAAA=&#10;" fillcolor="#002c69 [1608]" strokecolor="#002c69 [1608]" strokeweight="2pt">
                <v:textbox inset="0,0,0,0">
                  <w:txbxContent>
                    <w:p w14:paraId="5CDA8AC5" w14:textId="1CD36AA1" w:rsidR="00C35914" w:rsidRPr="00DE1632" w:rsidRDefault="00C35914" w:rsidP="000628E3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  <w:lang w:val="tr-TR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51930">
                        <w:rPr>
                          <w:noProof/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wrap type="square"/>
            </v:group>
          </w:pict>
        </mc:Fallback>
      </mc:AlternateContent>
    </w:r>
    <w:r w:rsidRPr="00E31B31">
      <w:rPr>
        <w:rFonts w:ascii="Lucida Calligraphy" w:hAnsi="Lucida Calligraphy"/>
        <w:b/>
        <w:noProof/>
        <w:color w:val="666666" w:themeColor="text2"/>
        <w:lang w:val="tr-TR"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6E4F3A" wp14:editId="4D987194">
              <wp:simplePos x="0" y="0"/>
              <wp:positionH relativeFrom="column">
                <wp:posOffset>2219960</wp:posOffset>
              </wp:positionH>
              <wp:positionV relativeFrom="paragraph">
                <wp:posOffset>-209550</wp:posOffset>
              </wp:positionV>
              <wp:extent cx="3038475" cy="266700"/>
              <wp:effectExtent l="0" t="0" r="9525" b="0"/>
              <wp:wrapNone/>
              <wp:docPr id="20" name="Metin Kutusu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D84B5" w14:textId="468148A6" w:rsidR="00C35914" w:rsidRPr="006D22D4" w:rsidRDefault="00C35914" w:rsidP="00FA51AD">
                          <w:pPr>
                            <w:pStyle w:val="Altbilgi"/>
                            <w:rPr>
                              <w:rFonts w:ascii="Century Gothic" w:hAnsi="Century Gothic"/>
                              <w:b/>
                              <w:color w:val="00B0F0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 xml:space="preserve">                   2020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YILI  B</w:t>
                          </w:r>
                          <w:r w:rsidRPr="00813592">
                            <w:rPr>
                              <w:rFonts w:ascii="Arial Black" w:hAnsi="Arial Black" w:cs="Lucida Calligraphy"/>
                              <w:b/>
                              <w:color w:val="00B0F0"/>
                              <w:sz w:val="16"/>
                            </w:rPr>
                            <w:t>Ü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T</w:t>
                          </w:r>
                          <w:r w:rsidRPr="00813592">
                            <w:rPr>
                              <w:rFonts w:ascii="Arial Black" w:hAnsi="Arial Black" w:cs="Lucida Calligraphy"/>
                              <w:b/>
                              <w:color w:val="00B0F0"/>
                              <w:sz w:val="16"/>
                            </w:rPr>
                            <w:t>Ç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E</w:t>
                          </w:r>
                          <w:proofErr w:type="gramEnd"/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 xml:space="preserve"> GER</w:t>
                          </w:r>
                          <w:r w:rsidRPr="00813592">
                            <w:rPr>
                              <w:rFonts w:ascii="Arial Black" w:hAnsi="Arial Black" w:cs="Lucida Calligraphy"/>
                              <w:b/>
                              <w:color w:val="00B0F0"/>
                              <w:sz w:val="16"/>
                            </w:rPr>
                            <w:t>Ç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EKLE</w:t>
                          </w:r>
                          <w:r w:rsidRPr="00813592">
                            <w:rPr>
                              <w:rFonts w:ascii="Arial Black" w:hAnsi="Arial Black" w:cs="Times New Roman"/>
                              <w:b/>
                              <w:color w:val="00B0F0"/>
                              <w:sz w:val="16"/>
                            </w:rPr>
                            <w:t>Ş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ME</w:t>
                          </w:r>
                          <w:r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LERİ</w:t>
                          </w:r>
                        </w:p>
                        <w:p w14:paraId="16A91BC0" w14:textId="77777777" w:rsidR="00C35914" w:rsidRPr="006D22D4" w:rsidRDefault="00C35914" w:rsidP="00FA51AD">
                          <w:pPr>
                            <w:pStyle w:val="Altbilgi"/>
                            <w:rPr>
                              <w:b/>
                              <w:color w:val="A3A3A3" w:themeColor="text2" w:themeTint="99"/>
                            </w:rPr>
                          </w:pPr>
                        </w:p>
                        <w:p w14:paraId="709A624C" w14:textId="77777777" w:rsidR="00C35914" w:rsidRPr="006D22D4" w:rsidRDefault="00C35914" w:rsidP="00FA51A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6E4F3A" id="_x0000_t202" coordsize="21600,21600" o:spt="202" path="m,l,21600r21600,l21600,xe">
              <v:stroke joinstyle="miter"/>
              <v:path gradientshapeok="t" o:connecttype="rect"/>
            </v:shapetype>
            <v:shape id="Metin Kutusu 20" o:spid="_x0000_s1031" type="#_x0000_t202" style="position:absolute;margin-left:174.8pt;margin-top:-16.5pt;width:239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" fillcolor="white [3201]" stroked="f" strokeweight=".5pt">
              <v:textbox>
                <w:txbxContent>
                  <w:p w14:paraId="790D84B5" w14:textId="468148A6" w:rsidR="00C35914" w:rsidRPr="006D22D4" w:rsidRDefault="00C35914" w:rsidP="00FA51AD">
                    <w:pPr>
                      <w:pStyle w:val="AltBilgi"/>
                      <w:rPr>
                        <w:rFonts w:ascii="Century Gothic" w:hAnsi="Century Gothic"/>
                        <w:b/>
                        <w:color w:val="00B0F0"/>
                      </w:rPr>
                    </w:pPr>
                    <w:r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 xml:space="preserve">                   2020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 xml:space="preserve"> </w:t>
                    </w:r>
                    <w:proofErr w:type="gramStart"/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YILI  B</w:t>
                    </w:r>
                    <w:r w:rsidRPr="00813592">
                      <w:rPr>
                        <w:rFonts w:ascii="Arial Black" w:hAnsi="Arial Black" w:cs="Lucida Calligraphy"/>
                        <w:b/>
                        <w:color w:val="00B0F0"/>
                        <w:sz w:val="16"/>
                      </w:rPr>
                      <w:t>Ü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T</w:t>
                    </w:r>
                    <w:r w:rsidRPr="00813592">
                      <w:rPr>
                        <w:rFonts w:ascii="Arial Black" w:hAnsi="Arial Black" w:cs="Lucida Calligraphy"/>
                        <w:b/>
                        <w:color w:val="00B0F0"/>
                        <w:sz w:val="16"/>
                      </w:rPr>
                      <w:t>Ç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E</w:t>
                    </w:r>
                    <w:proofErr w:type="gramEnd"/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 xml:space="preserve"> GER</w:t>
                    </w:r>
                    <w:r w:rsidRPr="00813592">
                      <w:rPr>
                        <w:rFonts w:ascii="Arial Black" w:hAnsi="Arial Black" w:cs="Lucida Calligraphy"/>
                        <w:b/>
                        <w:color w:val="00B0F0"/>
                        <w:sz w:val="16"/>
                      </w:rPr>
                      <w:t>Ç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EKLE</w:t>
                    </w:r>
                    <w:r w:rsidRPr="00813592">
                      <w:rPr>
                        <w:rFonts w:ascii="Arial Black" w:hAnsi="Arial Black" w:cs="Times New Roman"/>
                        <w:b/>
                        <w:color w:val="00B0F0"/>
                        <w:sz w:val="16"/>
                      </w:rPr>
                      <w:t>Ş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ME</w:t>
                    </w:r>
                    <w:r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LERİ</w:t>
                    </w:r>
                  </w:p>
                  <w:p w14:paraId="16A91BC0" w14:textId="77777777" w:rsidR="00C35914" w:rsidRPr="006D22D4" w:rsidRDefault="00C35914" w:rsidP="00FA51AD">
                    <w:pPr>
                      <w:pStyle w:val="AltBilgi"/>
                      <w:rPr>
                        <w:b/>
                        <w:color w:val="A3A3A3" w:themeColor="text2" w:themeTint="99"/>
                      </w:rPr>
                    </w:pPr>
                  </w:p>
                  <w:p w14:paraId="709A624C" w14:textId="77777777" w:rsidR="00C35914" w:rsidRPr="006D22D4" w:rsidRDefault="00C35914" w:rsidP="00FA51A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Lucida Calligraphy" w:hAnsi="Lucida Calligraphy"/>
        <w:color w:val="0070C0"/>
        <w:sz w:val="20"/>
      </w:rPr>
      <w:t xml:space="preserve">   </w:t>
    </w:r>
  </w:p>
  <w:p w14:paraId="741048D8" w14:textId="77777777" w:rsidR="00C35914" w:rsidRDefault="00C35914" w:rsidP="000628E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B7B" w14:textId="77777777" w:rsidR="00C35914" w:rsidRDefault="00C35914">
    <w:pPr>
      <w:pStyle w:val="Altbilgi"/>
    </w:pPr>
    <w:r>
      <w:rPr>
        <w:rFonts w:ascii="Lucida Calligraphy" w:hAnsi="Lucida Calligraphy"/>
        <w:b/>
        <w:noProof/>
        <w:color w:val="666666" w:themeColor="text2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6DE550" wp14:editId="21032DD1">
              <wp:simplePos x="0" y="0"/>
              <wp:positionH relativeFrom="column">
                <wp:posOffset>2548255</wp:posOffset>
              </wp:positionH>
              <wp:positionV relativeFrom="paragraph">
                <wp:posOffset>118745</wp:posOffset>
              </wp:positionV>
              <wp:extent cx="3038475" cy="266700"/>
              <wp:effectExtent l="0" t="0" r="9525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D141D" w14:textId="49B6AF3C" w:rsidR="00C35914" w:rsidRPr="006D22D4" w:rsidRDefault="00C3591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 xml:space="preserve">                 2020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YILI  B</w:t>
                          </w:r>
                          <w:r w:rsidRPr="00813592">
                            <w:rPr>
                              <w:rFonts w:ascii="Arial Black" w:hAnsi="Arial Black" w:cs="Lucida Calligraphy"/>
                              <w:b/>
                              <w:color w:val="00B0F0"/>
                              <w:sz w:val="16"/>
                            </w:rPr>
                            <w:t>Ü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T</w:t>
                          </w:r>
                          <w:r w:rsidRPr="00813592">
                            <w:rPr>
                              <w:rFonts w:ascii="Arial Black" w:hAnsi="Arial Black" w:cs="Lucida Calligraphy"/>
                              <w:b/>
                              <w:color w:val="00B0F0"/>
                              <w:sz w:val="16"/>
                            </w:rPr>
                            <w:t>Ç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E</w:t>
                          </w:r>
                          <w:proofErr w:type="gramEnd"/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 xml:space="preserve"> GER</w:t>
                          </w:r>
                          <w:r w:rsidRPr="00813592">
                            <w:rPr>
                              <w:rFonts w:ascii="Arial Black" w:hAnsi="Arial Black" w:cs="Lucida Calligraphy"/>
                              <w:b/>
                              <w:color w:val="00B0F0"/>
                              <w:sz w:val="16"/>
                            </w:rPr>
                            <w:t>Ç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EKLE</w:t>
                          </w:r>
                          <w:r w:rsidRPr="00813592">
                            <w:rPr>
                              <w:rFonts w:ascii="Arial Black" w:hAnsi="Arial Black" w:cs="Times New Roman"/>
                              <w:b/>
                              <w:color w:val="00B0F0"/>
                              <w:sz w:val="16"/>
                            </w:rPr>
                            <w:t>Ş</w:t>
                          </w:r>
                          <w:r w:rsidRPr="00813592"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ME</w:t>
                          </w:r>
                          <w:r>
                            <w:rPr>
                              <w:rFonts w:ascii="Arial Black" w:hAnsi="Arial Black"/>
                              <w:b/>
                              <w:color w:val="00B0F0"/>
                              <w:sz w:val="16"/>
                            </w:rPr>
                            <w:t>LERİ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6DE550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2" type="#_x0000_t202" style="position:absolute;margin-left:200.65pt;margin-top:9.35pt;width:23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" fillcolor="white [3201]" stroked="f" strokeweight=".5pt">
              <v:textbox>
                <w:txbxContent>
                  <w:p w14:paraId="14CD141D" w14:textId="49B6AF3C" w:rsidR="00C35914" w:rsidRPr="006D22D4" w:rsidRDefault="00C35914">
                    <w:pPr>
                      <w:rPr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 xml:space="preserve">                 2020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 xml:space="preserve"> </w:t>
                    </w:r>
                    <w:proofErr w:type="gramStart"/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YILI  B</w:t>
                    </w:r>
                    <w:r w:rsidRPr="00813592">
                      <w:rPr>
                        <w:rFonts w:ascii="Arial Black" w:hAnsi="Arial Black" w:cs="Lucida Calligraphy"/>
                        <w:b/>
                        <w:color w:val="00B0F0"/>
                        <w:sz w:val="16"/>
                      </w:rPr>
                      <w:t>Ü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T</w:t>
                    </w:r>
                    <w:r w:rsidRPr="00813592">
                      <w:rPr>
                        <w:rFonts w:ascii="Arial Black" w:hAnsi="Arial Black" w:cs="Lucida Calligraphy"/>
                        <w:b/>
                        <w:color w:val="00B0F0"/>
                        <w:sz w:val="16"/>
                      </w:rPr>
                      <w:t>Ç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E</w:t>
                    </w:r>
                    <w:proofErr w:type="gramEnd"/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 xml:space="preserve"> GER</w:t>
                    </w:r>
                    <w:r w:rsidRPr="00813592">
                      <w:rPr>
                        <w:rFonts w:ascii="Arial Black" w:hAnsi="Arial Black" w:cs="Lucida Calligraphy"/>
                        <w:b/>
                        <w:color w:val="00B0F0"/>
                        <w:sz w:val="16"/>
                      </w:rPr>
                      <w:t>Ç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EKLE</w:t>
                    </w:r>
                    <w:r w:rsidRPr="00813592">
                      <w:rPr>
                        <w:rFonts w:ascii="Arial Black" w:hAnsi="Arial Black" w:cs="Times New Roman"/>
                        <w:b/>
                        <w:color w:val="00B0F0"/>
                        <w:sz w:val="16"/>
                      </w:rPr>
                      <w:t>Ş</w:t>
                    </w:r>
                    <w:r w:rsidRPr="00813592"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ME</w:t>
                    </w:r>
                    <w:r>
                      <w:rPr>
                        <w:rFonts w:ascii="Arial Black" w:hAnsi="Arial Black"/>
                        <w:b/>
                        <w:color w:val="00B0F0"/>
                        <w:sz w:val="16"/>
                      </w:rPr>
                      <w:t>LERİ</w:t>
                    </w:r>
                  </w:p>
                </w:txbxContent>
              </v:textbox>
            </v:shape>
          </w:pict>
        </mc:Fallback>
      </mc:AlternateContent>
    </w:r>
    <w:r w:rsidRPr="004E2574">
      <w:rPr>
        <w:rFonts w:ascii="Lucida Calligraphy" w:hAnsi="Lucida Calligraphy"/>
        <w:b/>
        <w:noProof/>
        <w:color w:val="4C4C4C" w:themeColor="text2" w:themeShade="BF"/>
        <w:lang w:val="tr-TR" w:eastAsia="tr-TR"/>
      </w:rPr>
      <mc:AlternateContent>
        <mc:Choice Requires="wpg">
          <w:drawing>
            <wp:inline distT="0" distB="0" distL="0" distR="0" wp14:anchorId="12017927" wp14:editId="5D9198EB">
              <wp:extent cx="6275070" cy="597793"/>
              <wp:effectExtent l="38100" t="57150" r="49530" b="31115"/>
              <wp:docPr id="438" name="Gr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5070" cy="597793"/>
                        <a:chOff x="0" y="-106293"/>
                        <a:chExt cx="6366351" cy="606453"/>
                      </a:xfrm>
                      <a:scene3d>
                        <a:camera prst="perspectiveBelow"/>
                        <a:lightRig rig="threePt" dir="t"/>
                      </a:scene3d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689"/>
                          <a:ext cx="6117031" cy="34716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767072" y="-106293"/>
                          <a:ext cx="599279" cy="606453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86A9A" w14:textId="655223CF" w:rsidR="00C35914" w:rsidRPr="00DE1632" w:rsidRDefault="00C35914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  <w:lang w:val="tr-TR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51930">
                              <w:rPr>
                                <w:noProof/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DE1632">
                              <w:rPr>
                                <w:color w:val="00B0F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 438" o:spid="_x0000_s1033" style="width:494.1pt;height:47.05pt;mso-position-horizontal-relative:char;mso-position-vertical-relative:line" coordorigin=",-1062" coordsize="63663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">
              <v:line id="Straight Connector 439" o:spid="_x0000_s1034" style="position:absolute;visibility:visible;mso-wrap-style:square" from="0,1526" to="6117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1gh8UAAADcAAAADwAAAGRycy9kb3ducmV2LnhtbESP3YrCMBSE7xd8h3AEb2RN1z9qNYos&#10;CLoIi1q8PjTHtticlCZqfXuzIOzlMDPfMItVaypxp8aVlhV8DSIQxJnVJecK0tPmMwbhPLLGyjIp&#10;eJKD1bLzscBE2wcf6H70uQgQdgkqKLyvEyldVpBBN7A1cfAutjHog2xyqRt8BLip5DCKptJgyWGh&#10;wJq+C8qux5tRMDn3q+F0v/s5kN5M4vWYf9t0pFSv267nIDy1/j/8bm+1gvFoBn9nwhGQy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1gh8UAAADcAAAADwAAAAAAAAAA&#10;AAAAAAChAgAAZHJzL2Rvd25yZXYueG1sUEsFBgAAAAAEAAQA+QAAAJMDAAAAAA==&#10;" strokecolor="#00b0f0"/>
              <v:oval id="Oval 440" o:spid="_x0000_s1035" style="position:absolute;left:57670;top:-1062;width:5993;height:6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BM8IA&#10;AADcAAAADwAAAGRycy9kb3ducmV2LnhtbERPS2sCMRC+F/ofwhR6q7MtUnQ1igiF3tr6OHgbN+Nm&#10;dTNZklR3/31zKHj8+N7zZe9adeUQGy8aXkcFKJbKm0ZqDbvtx8sEVEwkhlovrGHgCMvF48OcSuNv&#10;8sPXTapVDpFYkgabUlcixsqyozjyHUvmTj44ShmGGk2gWw53Lb4VxTs6aiQ3WOp4bbm6bH6dhsN0&#10;9zU9hT3ixJ3tcTUM+F2stX5+6lczUIn7dBf/uz+NhvE4z89n8hHA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4EzwgAAANwAAAAPAAAAAAAAAAAAAAAAAJgCAABkcnMvZG93&#10;bnJldi54bWxQSwUGAAAAAAQABAD1AAAAhwMAAAAA&#10;" fillcolor="#002c69 [1608]" strokecolor="#002c69 [1608]" strokeweight="2pt">
                <v:textbox inset="0,0,0,0">
                  <w:txbxContent>
                    <w:p w14:paraId="24786A9A" w14:textId="655223CF" w:rsidR="00C35914" w:rsidRPr="00DE1632" w:rsidRDefault="00C35914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  <w:lang w:val="tr-TR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51930">
                        <w:rPr>
                          <w:noProof/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DE1632">
                        <w:rPr>
                          <w:color w:val="00B0F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FB0E9" w14:textId="77777777" w:rsidR="00007750" w:rsidRDefault="00007750" w:rsidP="00085F42">
      <w:r>
        <w:separator/>
      </w:r>
    </w:p>
  </w:footnote>
  <w:footnote w:type="continuationSeparator" w:id="0">
    <w:p w14:paraId="563FF100" w14:textId="77777777" w:rsidR="00007750" w:rsidRDefault="00007750" w:rsidP="0008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CF19A" w14:textId="77777777" w:rsidR="00C35914" w:rsidRDefault="00C35914" w:rsidP="00CA6EA1">
    <w:pPr>
      <w:pStyle w:val="stbilgi"/>
      <w:jc w:val="right"/>
      <w:rPr>
        <w:rFonts w:ascii="Arial Black" w:hAnsi="Arial Black" w:cs="Times New Roman"/>
        <w:b/>
        <w:color w:val="00B0F0"/>
        <w:sz w:val="20"/>
      </w:rPr>
    </w:pPr>
    <w:r w:rsidRPr="00813592">
      <w:rPr>
        <w:rFonts w:ascii="Arial Black" w:hAnsi="Arial Black" w:cs="Aharoni"/>
        <w:b/>
        <w:color w:val="00B0F0"/>
        <w:sz w:val="20"/>
      </w:rPr>
      <w:t>ADIYAMAN ÜN</w:t>
    </w:r>
    <w:r w:rsidRPr="00813592">
      <w:rPr>
        <w:rFonts w:ascii="Arial Black" w:hAnsi="Arial Black" w:cs="Times New Roman"/>
        <w:b/>
        <w:color w:val="00B0F0"/>
        <w:sz w:val="20"/>
      </w:rPr>
      <w:t>İ</w:t>
    </w:r>
    <w:r w:rsidRPr="00813592">
      <w:rPr>
        <w:rFonts w:ascii="Arial Black" w:hAnsi="Arial Black" w:cs="Aharoni"/>
        <w:b/>
        <w:color w:val="00B0F0"/>
        <w:sz w:val="20"/>
      </w:rPr>
      <w:t>VERS</w:t>
    </w:r>
    <w:r w:rsidRPr="00813592">
      <w:rPr>
        <w:rFonts w:ascii="Arial Black" w:hAnsi="Arial Black" w:cs="Times New Roman"/>
        <w:b/>
        <w:color w:val="00B0F0"/>
        <w:sz w:val="20"/>
      </w:rPr>
      <w:t>İ</w:t>
    </w:r>
    <w:r w:rsidRPr="00813592">
      <w:rPr>
        <w:rFonts w:ascii="Arial Black" w:hAnsi="Arial Black" w:cs="Aharoni"/>
        <w:b/>
        <w:color w:val="00B0F0"/>
        <w:sz w:val="20"/>
      </w:rPr>
      <w:t>TES</w:t>
    </w:r>
    <w:r w:rsidRPr="00813592">
      <w:rPr>
        <w:rFonts w:ascii="Arial Black" w:hAnsi="Arial Black" w:cs="Times New Roman"/>
        <w:b/>
        <w:color w:val="00B0F0"/>
        <w:sz w:val="20"/>
      </w:rPr>
      <w:t>İ</w:t>
    </w:r>
  </w:p>
  <w:p w14:paraId="35D3CD66" w14:textId="77777777" w:rsidR="00C35914" w:rsidRPr="00813592" w:rsidRDefault="00C35914" w:rsidP="00CA6EA1">
    <w:pPr>
      <w:pStyle w:val="stbilgi"/>
      <w:jc w:val="right"/>
      <w:rPr>
        <w:rFonts w:ascii="Arial Black" w:hAnsi="Arial Black" w:cs="Aharoni"/>
        <w:b/>
        <w:color w:val="00B0F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6C7"/>
    <w:multiLevelType w:val="hybridMultilevel"/>
    <w:tmpl w:val="7C58DB48"/>
    <w:lvl w:ilvl="0" w:tplc="F9328938">
      <w:start w:val="1"/>
      <w:numFmt w:val="decimalZero"/>
      <w:lvlText w:val="%1."/>
      <w:lvlJc w:val="left"/>
      <w:pPr>
        <w:ind w:left="1778" w:hanging="360"/>
      </w:pPr>
      <w:rPr>
        <w:rFonts w:cstheme="minorBidi" w:hint="default"/>
        <w:b/>
        <w:color w:val="E80061" w:themeColor="accent1" w:themeShade="BF"/>
      </w:rPr>
    </w:lvl>
    <w:lvl w:ilvl="1" w:tplc="041F0019">
      <w:start w:val="1"/>
      <w:numFmt w:val="lowerLetter"/>
      <w:lvlText w:val="%2."/>
      <w:lvlJc w:val="left"/>
      <w:pPr>
        <w:ind w:left="2525" w:hanging="360"/>
      </w:pPr>
    </w:lvl>
    <w:lvl w:ilvl="2" w:tplc="041F001B" w:tentative="1">
      <w:start w:val="1"/>
      <w:numFmt w:val="lowerRoman"/>
      <w:lvlText w:val="%3."/>
      <w:lvlJc w:val="right"/>
      <w:pPr>
        <w:ind w:left="3245" w:hanging="180"/>
      </w:pPr>
    </w:lvl>
    <w:lvl w:ilvl="3" w:tplc="041F000F" w:tentative="1">
      <w:start w:val="1"/>
      <w:numFmt w:val="decimal"/>
      <w:lvlText w:val="%4."/>
      <w:lvlJc w:val="left"/>
      <w:pPr>
        <w:ind w:left="3965" w:hanging="360"/>
      </w:pPr>
    </w:lvl>
    <w:lvl w:ilvl="4" w:tplc="041F0019" w:tentative="1">
      <w:start w:val="1"/>
      <w:numFmt w:val="lowerLetter"/>
      <w:lvlText w:val="%5."/>
      <w:lvlJc w:val="left"/>
      <w:pPr>
        <w:ind w:left="4685" w:hanging="360"/>
      </w:pPr>
    </w:lvl>
    <w:lvl w:ilvl="5" w:tplc="041F001B" w:tentative="1">
      <w:start w:val="1"/>
      <w:numFmt w:val="lowerRoman"/>
      <w:lvlText w:val="%6."/>
      <w:lvlJc w:val="right"/>
      <w:pPr>
        <w:ind w:left="5405" w:hanging="180"/>
      </w:pPr>
    </w:lvl>
    <w:lvl w:ilvl="6" w:tplc="041F000F" w:tentative="1">
      <w:start w:val="1"/>
      <w:numFmt w:val="decimal"/>
      <w:lvlText w:val="%7."/>
      <w:lvlJc w:val="left"/>
      <w:pPr>
        <w:ind w:left="6125" w:hanging="360"/>
      </w:pPr>
    </w:lvl>
    <w:lvl w:ilvl="7" w:tplc="041F0019" w:tentative="1">
      <w:start w:val="1"/>
      <w:numFmt w:val="lowerLetter"/>
      <w:lvlText w:val="%8."/>
      <w:lvlJc w:val="left"/>
      <w:pPr>
        <w:ind w:left="6845" w:hanging="360"/>
      </w:pPr>
    </w:lvl>
    <w:lvl w:ilvl="8" w:tplc="041F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">
    <w:nsid w:val="0B155479"/>
    <w:multiLevelType w:val="hybridMultilevel"/>
    <w:tmpl w:val="836A22C6"/>
    <w:lvl w:ilvl="0" w:tplc="6456983E">
      <w:start w:val="3"/>
      <w:numFmt w:val="decimal"/>
      <w:lvlText w:val="%1"/>
      <w:lvlJc w:val="left"/>
      <w:pPr>
        <w:ind w:left="1406" w:hanging="300"/>
      </w:pPr>
      <w:rPr>
        <w:rFonts w:ascii="Times New Roman" w:eastAsia="Times New Roman" w:hAnsi="Times New Roman" w:hint="default"/>
        <w:b/>
        <w:bCs/>
        <w:color w:val="1F487C"/>
        <w:sz w:val="24"/>
        <w:szCs w:val="24"/>
      </w:rPr>
    </w:lvl>
    <w:lvl w:ilvl="1" w:tplc="E7A43090">
      <w:start w:val="1"/>
      <w:numFmt w:val="bullet"/>
      <w:lvlText w:val="•"/>
      <w:lvlJc w:val="left"/>
      <w:pPr>
        <w:ind w:left="2304" w:hanging="300"/>
      </w:pPr>
      <w:rPr>
        <w:rFonts w:hint="default"/>
      </w:rPr>
    </w:lvl>
    <w:lvl w:ilvl="2" w:tplc="80500DEA">
      <w:start w:val="1"/>
      <w:numFmt w:val="bullet"/>
      <w:lvlText w:val="•"/>
      <w:lvlJc w:val="left"/>
      <w:pPr>
        <w:ind w:left="3202" w:hanging="300"/>
      </w:pPr>
      <w:rPr>
        <w:rFonts w:hint="default"/>
      </w:rPr>
    </w:lvl>
    <w:lvl w:ilvl="3" w:tplc="40A67320">
      <w:start w:val="1"/>
      <w:numFmt w:val="bullet"/>
      <w:lvlText w:val="•"/>
      <w:lvlJc w:val="left"/>
      <w:pPr>
        <w:ind w:left="4100" w:hanging="300"/>
      </w:pPr>
      <w:rPr>
        <w:rFonts w:hint="default"/>
      </w:rPr>
    </w:lvl>
    <w:lvl w:ilvl="4" w:tplc="16F03C24">
      <w:start w:val="1"/>
      <w:numFmt w:val="bullet"/>
      <w:lvlText w:val="•"/>
      <w:lvlJc w:val="left"/>
      <w:pPr>
        <w:ind w:left="4998" w:hanging="300"/>
      </w:pPr>
      <w:rPr>
        <w:rFonts w:hint="default"/>
      </w:rPr>
    </w:lvl>
    <w:lvl w:ilvl="5" w:tplc="90F68FA8">
      <w:start w:val="1"/>
      <w:numFmt w:val="bullet"/>
      <w:lvlText w:val="•"/>
      <w:lvlJc w:val="left"/>
      <w:pPr>
        <w:ind w:left="5896" w:hanging="300"/>
      </w:pPr>
      <w:rPr>
        <w:rFonts w:hint="default"/>
      </w:rPr>
    </w:lvl>
    <w:lvl w:ilvl="6" w:tplc="A28687BA">
      <w:start w:val="1"/>
      <w:numFmt w:val="bullet"/>
      <w:lvlText w:val="•"/>
      <w:lvlJc w:val="left"/>
      <w:pPr>
        <w:ind w:left="6794" w:hanging="300"/>
      </w:pPr>
      <w:rPr>
        <w:rFonts w:hint="default"/>
      </w:rPr>
    </w:lvl>
    <w:lvl w:ilvl="7" w:tplc="889AF88E">
      <w:start w:val="1"/>
      <w:numFmt w:val="bullet"/>
      <w:lvlText w:val="•"/>
      <w:lvlJc w:val="left"/>
      <w:pPr>
        <w:ind w:left="7692" w:hanging="300"/>
      </w:pPr>
      <w:rPr>
        <w:rFonts w:hint="default"/>
      </w:rPr>
    </w:lvl>
    <w:lvl w:ilvl="8" w:tplc="114621BC">
      <w:start w:val="1"/>
      <w:numFmt w:val="bullet"/>
      <w:lvlText w:val="•"/>
      <w:lvlJc w:val="left"/>
      <w:pPr>
        <w:ind w:left="8590" w:hanging="300"/>
      </w:pPr>
      <w:rPr>
        <w:rFonts w:hint="default"/>
      </w:rPr>
    </w:lvl>
  </w:abstractNum>
  <w:abstractNum w:abstractNumId="2">
    <w:nsid w:val="16FF7AE1"/>
    <w:multiLevelType w:val="hybridMultilevel"/>
    <w:tmpl w:val="FCE8D3FC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A3AC1"/>
    <w:multiLevelType w:val="hybridMultilevel"/>
    <w:tmpl w:val="E46ED4CE"/>
    <w:lvl w:ilvl="0" w:tplc="C79A111C">
      <w:start w:val="1"/>
      <w:numFmt w:val="upperRoman"/>
      <w:lvlText w:val="(%1."/>
      <w:lvlJc w:val="left"/>
      <w:pPr>
        <w:ind w:left="1800" w:hanging="1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5938"/>
    <w:multiLevelType w:val="hybridMultilevel"/>
    <w:tmpl w:val="013464E6"/>
    <w:lvl w:ilvl="0" w:tplc="38B84FB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C153DC"/>
    <w:multiLevelType w:val="hybridMultilevel"/>
    <w:tmpl w:val="BA445C46"/>
    <w:lvl w:ilvl="0" w:tplc="7C7AB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92EDF"/>
    <w:multiLevelType w:val="hybridMultilevel"/>
    <w:tmpl w:val="45869EDC"/>
    <w:lvl w:ilvl="0" w:tplc="D25A8806">
      <w:start w:val="1"/>
      <w:numFmt w:val="decimalZero"/>
      <w:lvlText w:val="%1."/>
      <w:lvlJc w:val="left"/>
      <w:pPr>
        <w:ind w:left="1068" w:hanging="360"/>
      </w:pPr>
      <w:rPr>
        <w:rFonts w:cstheme="minorBidi" w:hint="default"/>
        <w:b/>
        <w:color w:val="4C4C4C" w:themeColor="text2" w:themeShade="BF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514613"/>
    <w:multiLevelType w:val="hybridMultilevel"/>
    <w:tmpl w:val="07128AA4"/>
    <w:lvl w:ilvl="0" w:tplc="2C041ED0">
      <w:start w:val="1"/>
      <w:numFmt w:val="upperLetter"/>
      <w:lvlText w:val="%1."/>
      <w:lvlJc w:val="left"/>
      <w:pPr>
        <w:ind w:left="7338" w:hanging="392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7B69ABA">
      <w:start w:val="1"/>
      <w:numFmt w:val="decimal"/>
      <w:lvlText w:val="%2"/>
      <w:lvlJc w:val="left"/>
      <w:pPr>
        <w:ind w:left="8692" w:hanging="300"/>
      </w:pPr>
      <w:rPr>
        <w:rFonts w:ascii="Times New Roman" w:eastAsia="Times New Roman" w:hAnsi="Times New Roman" w:hint="default"/>
        <w:b/>
        <w:bCs/>
        <w:color w:val="1F487C"/>
        <w:sz w:val="24"/>
        <w:szCs w:val="24"/>
      </w:rPr>
    </w:lvl>
    <w:lvl w:ilvl="2" w:tplc="61848902">
      <w:start w:val="1"/>
      <w:numFmt w:val="bullet"/>
      <w:lvlText w:val="•"/>
      <w:lvlJc w:val="left"/>
      <w:pPr>
        <w:ind w:left="9670" w:hanging="300"/>
      </w:pPr>
      <w:rPr>
        <w:rFonts w:hint="default"/>
      </w:rPr>
    </w:lvl>
    <w:lvl w:ilvl="3" w:tplc="AAA4D162">
      <w:start w:val="1"/>
      <w:numFmt w:val="bullet"/>
      <w:lvlText w:val="•"/>
      <w:lvlJc w:val="left"/>
      <w:pPr>
        <w:ind w:left="10648" w:hanging="300"/>
      </w:pPr>
      <w:rPr>
        <w:rFonts w:hint="default"/>
      </w:rPr>
    </w:lvl>
    <w:lvl w:ilvl="4" w:tplc="5B564B8E">
      <w:start w:val="1"/>
      <w:numFmt w:val="bullet"/>
      <w:lvlText w:val="•"/>
      <w:lvlJc w:val="left"/>
      <w:pPr>
        <w:ind w:left="11626" w:hanging="300"/>
      </w:pPr>
      <w:rPr>
        <w:rFonts w:hint="default"/>
      </w:rPr>
    </w:lvl>
    <w:lvl w:ilvl="5" w:tplc="F744807C">
      <w:start w:val="1"/>
      <w:numFmt w:val="bullet"/>
      <w:lvlText w:val="•"/>
      <w:lvlJc w:val="left"/>
      <w:pPr>
        <w:ind w:left="12603" w:hanging="300"/>
      </w:pPr>
      <w:rPr>
        <w:rFonts w:hint="default"/>
      </w:rPr>
    </w:lvl>
    <w:lvl w:ilvl="6" w:tplc="78CCACD8">
      <w:start w:val="1"/>
      <w:numFmt w:val="bullet"/>
      <w:lvlText w:val="•"/>
      <w:lvlJc w:val="left"/>
      <w:pPr>
        <w:ind w:left="13581" w:hanging="300"/>
      </w:pPr>
      <w:rPr>
        <w:rFonts w:hint="default"/>
      </w:rPr>
    </w:lvl>
    <w:lvl w:ilvl="7" w:tplc="68A88896">
      <w:start w:val="1"/>
      <w:numFmt w:val="bullet"/>
      <w:lvlText w:val="•"/>
      <w:lvlJc w:val="left"/>
      <w:pPr>
        <w:ind w:left="14559" w:hanging="300"/>
      </w:pPr>
      <w:rPr>
        <w:rFonts w:hint="default"/>
      </w:rPr>
    </w:lvl>
    <w:lvl w:ilvl="8" w:tplc="5EA8ED4C">
      <w:start w:val="1"/>
      <w:numFmt w:val="bullet"/>
      <w:lvlText w:val="•"/>
      <w:lvlJc w:val="left"/>
      <w:pPr>
        <w:ind w:left="15536" w:hanging="300"/>
      </w:pPr>
      <w:rPr>
        <w:rFonts w:hint="default"/>
      </w:rPr>
    </w:lvl>
  </w:abstractNum>
  <w:abstractNum w:abstractNumId="8">
    <w:nsid w:val="6E1A295E"/>
    <w:multiLevelType w:val="hybridMultilevel"/>
    <w:tmpl w:val="836A22C6"/>
    <w:lvl w:ilvl="0" w:tplc="6456983E">
      <w:start w:val="3"/>
      <w:numFmt w:val="decimal"/>
      <w:lvlText w:val="%1"/>
      <w:lvlJc w:val="left"/>
      <w:pPr>
        <w:ind w:left="1406" w:hanging="300"/>
      </w:pPr>
      <w:rPr>
        <w:rFonts w:ascii="Times New Roman" w:eastAsia="Times New Roman" w:hAnsi="Times New Roman" w:hint="default"/>
        <w:b/>
        <w:bCs/>
        <w:color w:val="1F487C"/>
        <w:sz w:val="24"/>
        <w:szCs w:val="24"/>
      </w:rPr>
    </w:lvl>
    <w:lvl w:ilvl="1" w:tplc="E7A43090">
      <w:start w:val="1"/>
      <w:numFmt w:val="bullet"/>
      <w:lvlText w:val="•"/>
      <w:lvlJc w:val="left"/>
      <w:pPr>
        <w:ind w:left="2304" w:hanging="300"/>
      </w:pPr>
      <w:rPr>
        <w:rFonts w:hint="default"/>
      </w:rPr>
    </w:lvl>
    <w:lvl w:ilvl="2" w:tplc="80500DEA">
      <w:start w:val="1"/>
      <w:numFmt w:val="bullet"/>
      <w:lvlText w:val="•"/>
      <w:lvlJc w:val="left"/>
      <w:pPr>
        <w:ind w:left="3202" w:hanging="300"/>
      </w:pPr>
      <w:rPr>
        <w:rFonts w:hint="default"/>
      </w:rPr>
    </w:lvl>
    <w:lvl w:ilvl="3" w:tplc="40A67320">
      <w:start w:val="1"/>
      <w:numFmt w:val="bullet"/>
      <w:lvlText w:val="•"/>
      <w:lvlJc w:val="left"/>
      <w:pPr>
        <w:ind w:left="4100" w:hanging="300"/>
      </w:pPr>
      <w:rPr>
        <w:rFonts w:hint="default"/>
      </w:rPr>
    </w:lvl>
    <w:lvl w:ilvl="4" w:tplc="16F03C24">
      <w:start w:val="1"/>
      <w:numFmt w:val="bullet"/>
      <w:lvlText w:val="•"/>
      <w:lvlJc w:val="left"/>
      <w:pPr>
        <w:ind w:left="4998" w:hanging="300"/>
      </w:pPr>
      <w:rPr>
        <w:rFonts w:hint="default"/>
      </w:rPr>
    </w:lvl>
    <w:lvl w:ilvl="5" w:tplc="90F68FA8">
      <w:start w:val="1"/>
      <w:numFmt w:val="bullet"/>
      <w:lvlText w:val="•"/>
      <w:lvlJc w:val="left"/>
      <w:pPr>
        <w:ind w:left="5896" w:hanging="300"/>
      </w:pPr>
      <w:rPr>
        <w:rFonts w:hint="default"/>
      </w:rPr>
    </w:lvl>
    <w:lvl w:ilvl="6" w:tplc="A28687BA">
      <w:start w:val="1"/>
      <w:numFmt w:val="bullet"/>
      <w:lvlText w:val="•"/>
      <w:lvlJc w:val="left"/>
      <w:pPr>
        <w:ind w:left="6794" w:hanging="300"/>
      </w:pPr>
      <w:rPr>
        <w:rFonts w:hint="default"/>
      </w:rPr>
    </w:lvl>
    <w:lvl w:ilvl="7" w:tplc="889AF88E">
      <w:start w:val="1"/>
      <w:numFmt w:val="bullet"/>
      <w:lvlText w:val="•"/>
      <w:lvlJc w:val="left"/>
      <w:pPr>
        <w:ind w:left="7692" w:hanging="300"/>
      </w:pPr>
      <w:rPr>
        <w:rFonts w:hint="default"/>
      </w:rPr>
    </w:lvl>
    <w:lvl w:ilvl="8" w:tplc="114621BC">
      <w:start w:val="1"/>
      <w:numFmt w:val="bullet"/>
      <w:lvlText w:val="•"/>
      <w:lvlJc w:val="left"/>
      <w:pPr>
        <w:ind w:left="8590" w:hanging="300"/>
      </w:pPr>
      <w:rPr>
        <w:rFonts w:hint="default"/>
      </w:rPr>
    </w:lvl>
  </w:abstractNum>
  <w:abstractNum w:abstractNumId="9">
    <w:nsid w:val="75BB58BE"/>
    <w:multiLevelType w:val="hybridMultilevel"/>
    <w:tmpl w:val="64D46DB6"/>
    <w:lvl w:ilvl="0" w:tplc="27843E7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35"/>
    <w:rsid w:val="0000086E"/>
    <w:rsid w:val="000022FA"/>
    <w:rsid w:val="000041A8"/>
    <w:rsid w:val="00006371"/>
    <w:rsid w:val="00007750"/>
    <w:rsid w:val="00012252"/>
    <w:rsid w:val="0001419B"/>
    <w:rsid w:val="000216DF"/>
    <w:rsid w:val="0002257E"/>
    <w:rsid w:val="000271CE"/>
    <w:rsid w:val="00033F04"/>
    <w:rsid w:val="00037005"/>
    <w:rsid w:val="00045853"/>
    <w:rsid w:val="0004711A"/>
    <w:rsid w:val="000476EE"/>
    <w:rsid w:val="00053618"/>
    <w:rsid w:val="000538F2"/>
    <w:rsid w:val="000547C3"/>
    <w:rsid w:val="000576B8"/>
    <w:rsid w:val="000602E4"/>
    <w:rsid w:val="000628E3"/>
    <w:rsid w:val="0006476F"/>
    <w:rsid w:val="000730FE"/>
    <w:rsid w:val="00074A97"/>
    <w:rsid w:val="00076C93"/>
    <w:rsid w:val="00077083"/>
    <w:rsid w:val="00081A0D"/>
    <w:rsid w:val="00083FE1"/>
    <w:rsid w:val="00084888"/>
    <w:rsid w:val="00085F42"/>
    <w:rsid w:val="0008665A"/>
    <w:rsid w:val="00091B3E"/>
    <w:rsid w:val="00093726"/>
    <w:rsid w:val="00094397"/>
    <w:rsid w:val="00094AAF"/>
    <w:rsid w:val="00095AD1"/>
    <w:rsid w:val="000A1673"/>
    <w:rsid w:val="000A39A5"/>
    <w:rsid w:val="000A6B73"/>
    <w:rsid w:val="000B3AA8"/>
    <w:rsid w:val="000B44D1"/>
    <w:rsid w:val="000B5518"/>
    <w:rsid w:val="000C1ABE"/>
    <w:rsid w:val="000C269A"/>
    <w:rsid w:val="000C503D"/>
    <w:rsid w:val="000C7A36"/>
    <w:rsid w:val="000D5E59"/>
    <w:rsid w:val="000D5FB5"/>
    <w:rsid w:val="000D6170"/>
    <w:rsid w:val="000E0FAF"/>
    <w:rsid w:val="000E21EE"/>
    <w:rsid w:val="000E5456"/>
    <w:rsid w:val="000E5552"/>
    <w:rsid w:val="000F0838"/>
    <w:rsid w:val="000F1C82"/>
    <w:rsid w:val="00103A6F"/>
    <w:rsid w:val="00110C9B"/>
    <w:rsid w:val="00113A35"/>
    <w:rsid w:val="00114839"/>
    <w:rsid w:val="00115347"/>
    <w:rsid w:val="00115522"/>
    <w:rsid w:val="00115950"/>
    <w:rsid w:val="00120308"/>
    <w:rsid w:val="00121429"/>
    <w:rsid w:val="001314C3"/>
    <w:rsid w:val="00131AB4"/>
    <w:rsid w:val="00135961"/>
    <w:rsid w:val="001361EC"/>
    <w:rsid w:val="00146752"/>
    <w:rsid w:val="00152EBC"/>
    <w:rsid w:val="00154138"/>
    <w:rsid w:val="00154A0C"/>
    <w:rsid w:val="00155A83"/>
    <w:rsid w:val="00160672"/>
    <w:rsid w:val="00160FFE"/>
    <w:rsid w:val="001615F2"/>
    <w:rsid w:val="00166EAA"/>
    <w:rsid w:val="00167A97"/>
    <w:rsid w:val="00170731"/>
    <w:rsid w:val="00171E88"/>
    <w:rsid w:val="0017735C"/>
    <w:rsid w:val="00177F03"/>
    <w:rsid w:val="00190AE5"/>
    <w:rsid w:val="00190ECD"/>
    <w:rsid w:val="0019287C"/>
    <w:rsid w:val="00196C14"/>
    <w:rsid w:val="001A1928"/>
    <w:rsid w:val="001A3CCB"/>
    <w:rsid w:val="001A429C"/>
    <w:rsid w:val="001B2268"/>
    <w:rsid w:val="001B2654"/>
    <w:rsid w:val="001B2A35"/>
    <w:rsid w:val="001B7EB3"/>
    <w:rsid w:val="001C508A"/>
    <w:rsid w:val="001D0AC4"/>
    <w:rsid w:val="001D5BA1"/>
    <w:rsid w:val="001E30C9"/>
    <w:rsid w:val="001E6B2E"/>
    <w:rsid w:val="001E6BC1"/>
    <w:rsid w:val="001F1F96"/>
    <w:rsid w:val="001F734B"/>
    <w:rsid w:val="00200CA7"/>
    <w:rsid w:val="002012F3"/>
    <w:rsid w:val="00201EE1"/>
    <w:rsid w:val="002043CC"/>
    <w:rsid w:val="00205FCA"/>
    <w:rsid w:val="00226AA7"/>
    <w:rsid w:val="00227B83"/>
    <w:rsid w:val="00240ABD"/>
    <w:rsid w:val="00252AF9"/>
    <w:rsid w:val="00256C88"/>
    <w:rsid w:val="002604D4"/>
    <w:rsid w:val="00261C78"/>
    <w:rsid w:val="00262CB6"/>
    <w:rsid w:val="0026342C"/>
    <w:rsid w:val="00265FAD"/>
    <w:rsid w:val="002702B0"/>
    <w:rsid w:val="00274C90"/>
    <w:rsid w:val="00275638"/>
    <w:rsid w:val="002770AF"/>
    <w:rsid w:val="00284DF7"/>
    <w:rsid w:val="002868BA"/>
    <w:rsid w:val="002915E1"/>
    <w:rsid w:val="002929A4"/>
    <w:rsid w:val="002930FC"/>
    <w:rsid w:val="00293770"/>
    <w:rsid w:val="002B0368"/>
    <w:rsid w:val="002B4A6C"/>
    <w:rsid w:val="002C14E9"/>
    <w:rsid w:val="002C31A1"/>
    <w:rsid w:val="002D1F55"/>
    <w:rsid w:val="002D2BEB"/>
    <w:rsid w:val="002D4B68"/>
    <w:rsid w:val="002D5B4B"/>
    <w:rsid w:val="002E1201"/>
    <w:rsid w:val="002F061D"/>
    <w:rsid w:val="002F75F9"/>
    <w:rsid w:val="00302414"/>
    <w:rsid w:val="00303E25"/>
    <w:rsid w:val="00305077"/>
    <w:rsid w:val="0030522F"/>
    <w:rsid w:val="0031093B"/>
    <w:rsid w:val="003244B3"/>
    <w:rsid w:val="00324690"/>
    <w:rsid w:val="00336D62"/>
    <w:rsid w:val="00337040"/>
    <w:rsid w:val="003417B8"/>
    <w:rsid w:val="00345DFD"/>
    <w:rsid w:val="00347B69"/>
    <w:rsid w:val="00351143"/>
    <w:rsid w:val="0035669E"/>
    <w:rsid w:val="003609E1"/>
    <w:rsid w:val="00361E8D"/>
    <w:rsid w:val="003622AF"/>
    <w:rsid w:val="00362D6A"/>
    <w:rsid w:val="00364B8A"/>
    <w:rsid w:val="003669A0"/>
    <w:rsid w:val="00366AB1"/>
    <w:rsid w:val="0037095C"/>
    <w:rsid w:val="00380118"/>
    <w:rsid w:val="00380E21"/>
    <w:rsid w:val="00384093"/>
    <w:rsid w:val="0039371D"/>
    <w:rsid w:val="00393AA6"/>
    <w:rsid w:val="003953C5"/>
    <w:rsid w:val="003A39F1"/>
    <w:rsid w:val="003A6671"/>
    <w:rsid w:val="003A6737"/>
    <w:rsid w:val="003B3E52"/>
    <w:rsid w:val="003B414F"/>
    <w:rsid w:val="003B66C0"/>
    <w:rsid w:val="003C471F"/>
    <w:rsid w:val="003C5CA7"/>
    <w:rsid w:val="003C6FBB"/>
    <w:rsid w:val="003E29BD"/>
    <w:rsid w:val="003E54E8"/>
    <w:rsid w:val="003E5973"/>
    <w:rsid w:val="003F0867"/>
    <w:rsid w:val="003F111E"/>
    <w:rsid w:val="003F2E10"/>
    <w:rsid w:val="003F3254"/>
    <w:rsid w:val="003F6190"/>
    <w:rsid w:val="004017F5"/>
    <w:rsid w:val="0040389D"/>
    <w:rsid w:val="0040390A"/>
    <w:rsid w:val="00410924"/>
    <w:rsid w:val="0041698B"/>
    <w:rsid w:val="0042169A"/>
    <w:rsid w:val="00423805"/>
    <w:rsid w:val="004263FD"/>
    <w:rsid w:val="004323A6"/>
    <w:rsid w:val="004332CB"/>
    <w:rsid w:val="0043707B"/>
    <w:rsid w:val="00442038"/>
    <w:rsid w:val="0044266D"/>
    <w:rsid w:val="004444E9"/>
    <w:rsid w:val="00444516"/>
    <w:rsid w:val="0045014F"/>
    <w:rsid w:val="00451930"/>
    <w:rsid w:val="00455009"/>
    <w:rsid w:val="00457E3F"/>
    <w:rsid w:val="0046327B"/>
    <w:rsid w:val="00466E2B"/>
    <w:rsid w:val="00480E46"/>
    <w:rsid w:val="00481E2B"/>
    <w:rsid w:val="0048645D"/>
    <w:rsid w:val="00492664"/>
    <w:rsid w:val="004A173F"/>
    <w:rsid w:val="004A2CBA"/>
    <w:rsid w:val="004A5406"/>
    <w:rsid w:val="004A6E7B"/>
    <w:rsid w:val="004B5801"/>
    <w:rsid w:val="004B7346"/>
    <w:rsid w:val="004C02CD"/>
    <w:rsid w:val="004D04A6"/>
    <w:rsid w:val="004D6D30"/>
    <w:rsid w:val="004E48CF"/>
    <w:rsid w:val="004E512F"/>
    <w:rsid w:val="005007E8"/>
    <w:rsid w:val="00501913"/>
    <w:rsid w:val="00510134"/>
    <w:rsid w:val="00510858"/>
    <w:rsid w:val="005119CA"/>
    <w:rsid w:val="005128AC"/>
    <w:rsid w:val="00532708"/>
    <w:rsid w:val="00533045"/>
    <w:rsid w:val="005351EB"/>
    <w:rsid w:val="00543DF3"/>
    <w:rsid w:val="005442EF"/>
    <w:rsid w:val="00550B05"/>
    <w:rsid w:val="0055132D"/>
    <w:rsid w:val="005529BF"/>
    <w:rsid w:val="00561DD3"/>
    <w:rsid w:val="0056238D"/>
    <w:rsid w:val="0056407A"/>
    <w:rsid w:val="00565640"/>
    <w:rsid w:val="00566DE6"/>
    <w:rsid w:val="00575977"/>
    <w:rsid w:val="005762E5"/>
    <w:rsid w:val="00581860"/>
    <w:rsid w:val="00582C29"/>
    <w:rsid w:val="005A59A0"/>
    <w:rsid w:val="005B1ABC"/>
    <w:rsid w:val="005B795E"/>
    <w:rsid w:val="005C1A61"/>
    <w:rsid w:val="005C7AE3"/>
    <w:rsid w:val="005D1C80"/>
    <w:rsid w:val="005E1379"/>
    <w:rsid w:val="005E274C"/>
    <w:rsid w:val="005F2996"/>
    <w:rsid w:val="005F404B"/>
    <w:rsid w:val="005F6586"/>
    <w:rsid w:val="00601377"/>
    <w:rsid w:val="00603A15"/>
    <w:rsid w:val="006111A5"/>
    <w:rsid w:val="00611762"/>
    <w:rsid w:val="00620957"/>
    <w:rsid w:val="00620B3C"/>
    <w:rsid w:val="00622982"/>
    <w:rsid w:val="00622C06"/>
    <w:rsid w:val="0062315C"/>
    <w:rsid w:val="00623990"/>
    <w:rsid w:val="006265DD"/>
    <w:rsid w:val="00642B81"/>
    <w:rsid w:val="006430C9"/>
    <w:rsid w:val="006439D6"/>
    <w:rsid w:val="00644BD8"/>
    <w:rsid w:val="00645157"/>
    <w:rsid w:val="00646DB0"/>
    <w:rsid w:val="00647ADA"/>
    <w:rsid w:val="00647DFA"/>
    <w:rsid w:val="00651528"/>
    <w:rsid w:val="00656620"/>
    <w:rsid w:val="00657458"/>
    <w:rsid w:val="00660DAF"/>
    <w:rsid w:val="00661255"/>
    <w:rsid w:val="00665BFE"/>
    <w:rsid w:val="00666CB6"/>
    <w:rsid w:val="00667D60"/>
    <w:rsid w:val="00670077"/>
    <w:rsid w:val="006735B9"/>
    <w:rsid w:val="00677186"/>
    <w:rsid w:val="00682891"/>
    <w:rsid w:val="00682975"/>
    <w:rsid w:val="00685CA0"/>
    <w:rsid w:val="00686458"/>
    <w:rsid w:val="0069669B"/>
    <w:rsid w:val="006A0754"/>
    <w:rsid w:val="006A17FA"/>
    <w:rsid w:val="006A2690"/>
    <w:rsid w:val="006A496A"/>
    <w:rsid w:val="006A6B15"/>
    <w:rsid w:val="006A6D99"/>
    <w:rsid w:val="006A7D8D"/>
    <w:rsid w:val="006B2657"/>
    <w:rsid w:val="006B4168"/>
    <w:rsid w:val="006B48C4"/>
    <w:rsid w:val="006B4B6B"/>
    <w:rsid w:val="006C122B"/>
    <w:rsid w:val="006C2193"/>
    <w:rsid w:val="006C3095"/>
    <w:rsid w:val="006C3B66"/>
    <w:rsid w:val="006C4D15"/>
    <w:rsid w:val="006D1D2A"/>
    <w:rsid w:val="006D1E35"/>
    <w:rsid w:val="006D22D4"/>
    <w:rsid w:val="006D230C"/>
    <w:rsid w:val="006D63B9"/>
    <w:rsid w:val="006D655B"/>
    <w:rsid w:val="006E2879"/>
    <w:rsid w:val="006F25E6"/>
    <w:rsid w:val="006F3BF5"/>
    <w:rsid w:val="006F4510"/>
    <w:rsid w:val="006F650D"/>
    <w:rsid w:val="006F6F9E"/>
    <w:rsid w:val="00701CD8"/>
    <w:rsid w:val="00706432"/>
    <w:rsid w:val="0070674A"/>
    <w:rsid w:val="007075D3"/>
    <w:rsid w:val="0071075F"/>
    <w:rsid w:val="0072573C"/>
    <w:rsid w:val="00731041"/>
    <w:rsid w:val="00732995"/>
    <w:rsid w:val="0073470D"/>
    <w:rsid w:val="0073616A"/>
    <w:rsid w:val="00740B9B"/>
    <w:rsid w:val="00743CC1"/>
    <w:rsid w:val="00754466"/>
    <w:rsid w:val="0075614D"/>
    <w:rsid w:val="00756C29"/>
    <w:rsid w:val="00760B9E"/>
    <w:rsid w:val="00763AB2"/>
    <w:rsid w:val="00763B68"/>
    <w:rsid w:val="00765202"/>
    <w:rsid w:val="00766CB9"/>
    <w:rsid w:val="0077444B"/>
    <w:rsid w:val="00775170"/>
    <w:rsid w:val="00775E05"/>
    <w:rsid w:val="0077656E"/>
    <w:rsid w:val="00781ADC"/>
    <w:rsid w:val="00787179"/>
    <w:rsid w:val="0079123A"/>
    <w:rsid w:val="00791D93"/>
    <w:rsid w:val="007929B3"/>
    <w:rsid w:val="00793369"/>
    <w:rsid w:val="007935AF"/>
    <w:rsid w:val="0079392D"/>
    <w:rsid w:val="007A1BED"/>
    <w:rsid w:val="007A28E1"/>
    <w:rsid w:val="007B0C85"/>
    <w:rsid w:val="007B2152"/>
    <w:rsid w:val="007C0981"/>
    <w:rsid w:val="007C1A10"/>
    <w:rsid w:val="007C49D6"/>
    <w:rsid w:val="007D3331"/>
    <w:rsid w:val="007D36FD"/>
    <w:rsid w:val="007D7A00"/>
    <w:rsid w:val="007E038F"/>
    <w:rsid w:val="007E04CD"/>
    <w:rsid w:val="007E2263"/>
    <w:rsid w:val="007E2E5F"/>
    <w:rsid w:val="007E3FDB"/>
    <w:rsid w:val="007E470E"/>
    <w:rsid w:val="007E7DE2"/>
    <w:rsid w:val="007F629F"/>
    <w:rsid w:val="00807A96"/>
    <w:rsid w:val="00813592"/>
    <w:rsid w:val="008154BE"/>
    <w:rsid w:val="0082147B"/>
    <w:rsid w:val="0082163E"/>
    <w:rsid w:val="00823051"/>
    <w:rsid w:val="008243C0"/>
    <w:rsid w:val="00827539"/>
    <w:rsid w:val="008303A9"/>
    <w:rsid w:val="00830AA8"/>
    <w:rsid w:val="008317A1"/>
    <w:rsid w:val="00831F0E"/>
    <w:rsid w:val="00835319"/>
    <w:rsid w:val="00836C17"/>
    <w:rsid w:val="00841B3D"/>
    <w:rsid w:val="00846DAD"/>
    <w:rsid w:val="00850FA5"/>
    <w:rsid w:val="00857D0E"/>
    <w:rsid w:val="0088392F"/>
    <w:rsid w:val="00892611"/>
    <w:rsid w:val="008949E2"/>
    <w:rsid w:val="008A1E45"/>
    <w:rsid w:val="008A288C"/>
    <w:rsid w:val="008A7477"/>
    <w:rsid w:val="008B5BF3"/>
    <w:rsid w:val="008B7FF5"/>
    <w:rsid w:val="008C38FA"/>
    <w:rsid w:val="008C48CB"/>
    <w:rsid w:val="008D5DA2"/>
    <w:rsid w:val="008D65E1"/>
    <w:rsid w:val="008E7E47"/>
    <w:rsid w:val="008F1F2B"/>
    <w:rsid w:val="008F569F"/>
    <w:rsid w:val="008F5887"/>
    <w:rsid w:val="008F5ED2"/>
    <w:rsid w:val="00900993"/>
    <w:rsid w:val="00906AF9"/>
    <w:rsid w:val="00913380"/>
    <w:rsid w:val="00915D0C"/>
    <w:rsid w:val="009217A2"/>
    <w:rsid w:val="00921E23"/>
    <w:rsid w:val="009236E6"/>
    <w:rsid w:val="00923845"/>
    <w:rsid w:val="00924515"/>
    <w:rsid w:val="00925083"/>
    <w:rsid w:val="00925AF6"/>
    <w:rsid w:val="009266DD"/>
    <w:rsid w:val="0093075C"/>
    <w:rsid w:val="00930A6C"/>
    <w:rsid w:val="00930BFE"/>
    <w:rsid w:val="00935D1E"/>
    <w:rsid w:val="009403AE"/>
    <w:rsid w:val="00940B44"/>
    <w:rsid w:val="00940EF8"/>
    <w:rsid w:val="009424B2"/>
    <w:rsid w:val="00944F6C"/>
    <w:rsid w:val="00950287"/>
    <w:rsid w:val="00950CAA"/>
    <w:rsid w:val="00952804"/>
    <w:rsid w:val="00954E5B"/>
    <w:rsid w:val="009562F5"/>
    <w:rsid w:val="00957520"/>
    <w:rsid w:val="009623AD"/>
    <w:rsid w:val="009628D2"/>
    <w:rsid w:val="00963F73"/>
    <w:rsid w:val="009646E7"/>
    <w:rsid w:val="00965CC9"/>
    <w:rsid w:val="0097560E"/>
    <w:rsid w:val="0097772A"/>
    <w:rsid w:val="00980C35"/>
    <w:rsid w:val="00980E70"/>
    <w:rsid w:val="009818FF"/>
    <w:rsid w:val="00981923"/>
    <w:rsid w:val="00982552"/>
    <w:rsid w:val="009829D3"/>
    <w:rsid w:val="0098308F"/>
    <w:rsid w:val="009842E3"/>
    <w:rsid w:val="00985E47"/>
    <w:rsid w:val="00987C2B"/>
    <w:rsid w:val="00993C90"/>
    <w:rsid w:val="00993D09"/>
    <w:rsid w:val="0099591E"/>
    <w:rsid w:val="00996F68"/>
    <w:rsid w:val="0099736B"/>
    <w:rsid w:val="009B0193"/>
    <w:rsid w:val="009B07BB"/>
    <w:rsid w:val="009B0BEF"/>
    <w:rsid w:val="009B67FA"/>
    <w:rsid w:val="009B7441"/>
    <w:rsid w:val="009C0C49"/>
    <w:rsid w:val="009C744C"/>
    <w:rsid w:val="009D0760"/>
    <w:rsid w:val="009D1C37"/>
    <w:rsid w:val="009D6A8B"/>
    <w:rsid w:val="009E1432"/>
    <w:rsid w:val="009E14D4"/>
    <w:rsid w:val="009F0A59"/>
    <w:rsid w:val="009F1795"/>
    <w:rsid w:val="009F589B"/>
    <w:rsid w:val="009F6244"/>
    <w:rsid w:val="009F6484"/>
    <w:rsid w:val="00A03AED"/>
    <w:rsid w:val="00A16F2E"/>
    <w:rsid w:val="00A21CCF"/>
    <w:rsid w:val="00A24C91"/>
    <w:rsid w:val="00A3005A"/>
    <w:rsid w:val="00A32507"/>
    <w:rsid w:val="00A33510"/>
    <w:rsid w:val="00A3485F"/>
    <w:rsid w:val="00A40735"/>
    <w:rsid w:val="00A4168E"/>
    <w:rsid w:val="00A50753"/>
    <w:rsid w:val="00A50B9E"/>
    <w:rsid w:val="00A52866"/>
    <w:rsid w:val="00A5436C"/>
    <w:rsid w:val="00A564F9"/>
    <w:rsid w:val="00A72F06"/>
    <w:rsid w:val="00A7325A"/>
    <w:rsid w:val="00A759AA"/>
    <w:rsid w:val="00A7661C"/>
    <w:rsid w:val="00A8222B"/>
    <w:rsid w:val="00A85A4D"/>
    <w:rsid w:val="00A9591B"/>
    <w:rsid w:val="00AA599F"/>
    <w:rsid w:val="00AB4235"/>
    <w:rsid w:val="00AB453D"/>
    <w:rsid w:val="00AB6C26"/>
    <w:rsid w:val="00AC6722"/>
    <w:rsid w:val="00AC746F"/>
    <w:rsid w:val="00AD0145"/>
    <w:rsid w:val="00AD2D1A"/>
    <w:rsid w:val="00AD505C"/>
    <w:rsid w:val="00AD6078"/>
    <w:rsid w:val="00AE4873"/>
    <w:rsid w:val="00AE5644"/>
    <w:rsid w:val="00AE56AF"/>
    <w:rsid w:val="00AE5FAE"/>
    <w:rsid w:val="00AE6234"/>
    <w:rsid w:val="00AF1B1A"/>
    <w:rsid w:val="00AF7EC6"/>
    <w:rsid w:val="00B01241"/>
    <w:rsid w:val="00B02DF5"/>
    <w:rsid w:val="00B17A66"/>
    <w:rsid w:val="00B22DFA"/>
    <w:rsid w:val="00B23743"/>
    <w:rsid w:val="00B25423"/>
    <w:rsid w:val="00B267DF"/>
    <w:rsid w:val="00B277AE"/>
    <w:rsid w:val="00B30D64"/>
    <w:rsid w:val="00B33ABD"/>
    <w:rsid w:val="00B36B02"/>
    <w:rsid w:val="00B37A65"/>
    <w:rsid w:val="00B408DD"/>
    <w:rsid w:val="00B40E22"/>
    <w:rsid w:val="00B41B09"/>
    <w:rsid w:val="00B4444B"/>
    <w:rsid w:val="00B47EFC"/>
    <w:rsid w:val="00B50B9C"/>
    <w:rsid w:val="00B51C74"/>
    <w:rsid w:val="00B543C1"/>
    <w:rsid w:val="00B55983"/>
    <w:rsid w:val="00B56190"/>
    <w:rsid w:val="00B6266E"/>
    <w:rsid w:val="00B6417B"/>
    <w:rsid w:val="00B65D41"/>
    <w:rsid w:val="00B67349"/>
    <w:rsid w:val="00B712D4"/>
    <w:rsid w:val="00B761AD"/>
    <w:rsid w:val="00B77A45"/>
    <w:rsid w:val="00B800C6"/>
    <w:rsid w:val="00B834C8"/>
    <w:rsid w:val="00B9561F"/>
    <w:rsid w:val="00B95939"/>
    <w:rsid w:val="00BA34FB"/>
    <w:rsid w:val="00BA6C7C"/>
    <w:rsid w:val="00BB2491"/>
    <w:rsid w:val="00BB2535"/>
    <w:rsid w:val="00BB402A"/>
    <w:rsid w:val="00BB5369"/>
    <w:rsid w:val="00BB609E"/>
    <w:rsid w:val="00BD2C02"/>
    <w:rsid w:val="00BD2DA0"/>
    <w:rsid w:val="00BD3A61"/>
    <w:rsid w:val="00BD794E"/>
    <w:rsid w:val="00BE3506"/>
    <w:rsid w:val="00BF05A7"/>
    <w:rsid w:val="00BF3220"/>
    <w:rsid w:val="00BF3E6B"/>
    <w:rsid w:val="00BF7CCF"/>
    <w:rsid w:val="00C00ECB"/>
    <w:rsid w:val="00C01206"/>
    <w:rsid w:val="00C01D72"/>
    <w:rsid w:val="00C03F5C"/>
    <w:rsid w:val="00C11590"/>
    <w:rsid w:val="00C1336A"/>
    <w:rsid w:val="00C178F9"/>
    <w:rsid w:val="00C243C3"/>
    <w:rsid w:val="00C2761F"/>
    <w:rsid w:val="00C3049D"/>
    <w:rsid w:val="00C33D2F"/>
    <w:rsid w:val="00C35914"/>
    <w:rsid w:val="00C36F8F"/>
    <w:rsid w:val="00C37A39"/>
    <w:rsid w:val="00C40837"/>
    <w:rsid w:val="00C41FF5"/>
    <w:rsid w:val="00C42DAA"/>
    <w:rsid w:val="00C44D8C"/>
    <w:rsid w:val="00C5045C"/>
    <w:rsid w:val="00C521F9"/>
    <w:rsid w:val="00C532EB"/>
    <w:rsid w:val="00C55726"/>
    <w:rsid w:val="00C64624"/>
    <w:rsid w:val="00C6587B"/>
    <w:rsid w:val="00C671FB"/>
    <w:rsid w:val="00C67BAB"/>
    <w:rsid w:val="00C71783"/>
    <w:rsid w:val="00C71DD3"/>
    <w:rsid w:val="00C7245E"/>
    <w:rsid w:val="00C72A27"/>
    <w:rsid w:val="00C73DD1"/>
    <w:rsid w:val="00C76C05"/>
    <w:rsid w:val="00C80BA5"/>
    <w:rsid w:val="00C81841"/>
    <w:rsid w:val="00C824D2"/>
    <w:rsid w:val="00C95D56"/>
    <w:rsid w:val="00CA3E73"/>
    <w:rsid w:val="00CA53BC"/>
    <w:rsid w:val="00CA6EA1"/>
    <w:rsid w:val="00CA73E6"/>
    <w:rsid w:val="00CB2105"/>
    <w:rsid w:val="00CB3464"/>
    <w:rsid w:val="00CB3F36"/>
    <w:rsid w:val="00CB55E9"/>
    <w:rsid w:val="00CB56DA"/>
    <w:rsid w:val="00CC0FDA"/>
    <w:rsid w:val="00CC1ECD"/>
    <w:rsid w:val="00CC2F6E"/>
    <w:rsid w:val="00CC336B"/>
    <w:rsid w:val="00CC59A3"/>
    <w:rsid w:val="00CC5DB4"/>
    <w:rsid w:val="00CC743B"/>
    <w:rsid w:val="00CD293A"/>
    <w:rsid w:val="00CE2146"/>
    <w:rsid w:val="00CE5852"/>
    <w:rsid w:val="00CE5AD7"/>
    <w:rsid w:val="00CE5D0E"/>
    <w:rsid w:val="00CE6316"/>
    <w:rsid w:val="00CF32E7"/>
    <w:rsid w:val="00CF4B4B"/>
    <w:rsid w:val="00D004A1"/>
    <w:rsid w:val="00D1681D"/>
    <w:rsid w:val="00D1757D"/>
    <w:rsid w:val="00D22328"/>
    <w:rsid w:val="00D41B1D"/>
    <w:rsid w:val="00D47ADE"/>
    <w:rsid w:val="00D5044D"/>
    <w:rsid w:val="00D53485"/>
    <w:rsid w:val="00D56ECF"/>
    <w:rsid w:val="00D575E6"/>
    <w:rsid w:val="00D61C26"/>
    <w:rsid w:val="00D63DDC"/>
    <w:rsid w:val="00D648DC"/>
    <w:rsid w:val="00D72D46"/>
    <w:rsid w:val="00D73C41"/>
    <w:rsid w:val="00D77DAC"/>
    <w:rsid w:val="00D93484"/>
    <w:rsid w:val="00DA02D4"/>
    <w:rsid w:val="00DA25AB"/>
    <w:rsid w:val="00DA2E9D"/>
    <w:rsid w:val="00DB04AF"/>
    <w:rsid w:val="00DB7CA7"/>
    <w:rsid w:val="00DC0727"/>
    <w:rsid w:val="00DC24D9"/>
    <w:rsid w:val="00DC4A5C"/>
    <w:rsid w:val="00DD19E0"/>
    <w:rsid w:val="00DE1632"/>
    <w:rsid w:val="00DE35FA"/>
    <w:rsid w:val="00DE799C"/>
    <w:rsid w:val="00DF1FE9"/>
    <w:rsid w:val="00DF329D"/>
    <w:rsid w:val="00DF4E3E"/>
    <w:rsid w:val="00DF602C"/>
    <w:rsid w:val="00E10717"/>
    <w:rsid w:val="00E108D2"/>
    <w:rsid w:val="00E12D80"/>
    <w:rsid w:val="00E15AC0"/>
    <w:rsid w:val="00E16036"/>
    <w:rsid w:val="00E21A0E"/>
    <w:rsid w:val="00E40007"/>
    <w:rsid w:val="00E40A46"/>
    <w:rsid w:val="00E423B5"/>
    <w:rsid w:val="00E518E2"/>
    <w:rsid w:val="00E5197D"/>
    <w:rsid w:val="00E52183"/>
    <w:rsid w:val="00E53EC6"/>
    <w:rsid w:val="00E546F6"/>
    <w:rsid w:val="00E628F8"/>
    <w:rsid w:val="00E64DAF"/>
    <w:rsid w:val="00E65B63"/>
    <w:rsid w:val="00E67D72"/>
    <w:rsid w:val="00E717CA"/>
    <w:rsid w:val="00E82249"/>
    <w:rsid w:val="00E83C31"/>
    <w:rsid w:val="00E8684D"/>
    <w:rsid w:val="00E87CD0"/>
    <w:rsid w:val="00E900A9"/>
    <w:rsid w:val="00E90BC7"/>
    <w:rsid w:val="00E90E29"/>
    <w:rsid w:val="00E91536"/>
    <w:rsid w:val="00E91CF4"/>
    <w:rsid w:val="00E9516B"/>
    <w:rsid w:val="00EA34B9"/>
    <w:rsid w:val="00EA4519"/>
    <w:rsid w:val="00EA4D74"/>
    <w:rsid w:val="00EA600E"/>
    <w:rsid w:val="00EB0B3F"/>
    <w:rsid w:val="00EB1BB4"/>
    <w:rsid w:val="00EB677F"/>
    <w:rsid w:val="00EC1B61"/>
    <w:rsid w:val="00EC1E35"/>
    <w:rsid w:val="00EC20DD"/>
    <w:rsid w:val="00ED0695"/>
    <w:rsid w:val="00ED4334"/>
    <w:rsid w:val="00ED5060"/>
    <w:rsid w:val="00ED65C5"/>
    <w:rsid w:val="00EE04A2"/>
    <w:rsid w:val="00EE1A35"/>
    <w:rsid w:val="00EE4C26"/>
    <w:rsid w:val="00EE5EF9"/>
    <w:rsid w:val="00EF0292"/>
    <w:rsid w:val="00EF1278"/>
    <w:rsid w:val="00EF3FF1"/>
    <w:rsid w:val="00EF4158"/>
    <w:rsid w:val="00EF495A"/>
    <w:rsid w:val="00F00F35"/>
    <w:rsid w:val="00F029A6"/>
    <w:rsid w:val="00F056F3"/>
    <w:rsid w:val="00F17566"/>
    <w:rsid w:val="00F2257B"/>
    <w:rsid w:val="00F23EAC"/>
    <w:rsid w:val="00F243AC"/>
    <w:rsid w:val="00F31202"/>
    <w:rsid w:val="00F47B8F"/>
    <w:rsid w:val="00F5061A"/>
    <w:rsid w:val="00F543CF"/>
    <w:rsid w:val="00F544EF"/>
    <w:rsid w:val="00F54A4D"/>
    <w:rsid w:val="00F57CE5"/>
    <w:rsid w:val="00F62226"/>
    <w:rsid w:val="00F77EB4"/>
    <w:rsid w:val="00F80948"/>
    <w:rsid w:val="00F813CB"/>
    <w:rsid w:val="00F8359E"/>
    <w:rsid w:val="00F84D44"/>
    <w:rsid w:val="00F923D7"/>
    <w:rsid w:val="00F929E6"/>
    <w:rsid w:val="00F96C9A"/>
    <w:rsid w:val="00F97CAA"/>
    <w:rsid w:val="00F97F78"/>
    <w:rsid w:val="00FA10C4"/>
    <w:rsid w:val="00FA31F7"/>
    <w:rsid w:val="00FA39F7"/>
    <w:rsid w:val="00FA51AD"/>
    <w:rsid w:val="00FB1222"/>
    <w:rsid w:val="00FB47AF"/>
    <w:rsid w:val="00FB57D7"/>
    <w:rsid w:val="00FB70D5"/>
    <w:rsid w:val="00FB7D61"/>
    <w:rsid w:val="00FC02EA"/>
    <w:rsid w:val="00FC7619"/>
    <w:rsid w:val="00FD1BC1"/>
    <w:rsid w:val="00FD5AE7"/>
    <w:rsid w:val="00FD6573"/>
    <w:rsid w:val="00FD7E06"/>
    <w:rsid w:val="00FE16B9"/>
    <w:rsid w:val="00FE4BAD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ecimalSymbol w:val=","/>
  <w:listSeparator w:val=";"/>
  <w14:docId w14:val="0E8A1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0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D1E35"/>
    <w:pPr>
      <w:ind w:left="738" w:firstLine="707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D1E35"/>
    <w:pPr>
      <w:ind w:left="1406" w:hanging="3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D1E35"/>
  </w:style>
  <w:style w:type="paragraph" w:customStyle="1" w:styleId="TableParagraph">
    <w:name w:val="Table Paragraph"/>
    <w:basedOn w:val="Normal"/>
    <w:uiPriority w:val="1"/>
    <w:qFormat/>
    <w:rsid w:val="006D1E35"/>
  </w:style>
  <w:style w:type="paragraph" w:styleId="BalonMetni">
    <w:name w:val="Balloon Text"/>
    <w:basedOn w:val="Normal"/>
    <w:link w:val="BalonMetniChar"/>
    <w:uiPriority w:val="99"/>
    <w:semiHidden/>
    <w:unhideWhenUsed/>
    <w:rsid w:val="00CC59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9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5F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5F42"/>
  </w:style>
  <w:style w:type="paragraph" w:styleId="Altbilgi">
    <w:name w:val="footer"/>
    <w:basedOn w:val="Normal"/>
    <w:link w:val="AltbilgiChar"/>
    <w:uiPriority w:val="99"/>
    <w:unhideWhenUsed/>
    <w:rsid w:val="00085F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5F42"/>
  </w:style>
  <w:style w:type="character" w:customStyle="1" w:styleId="GvdeMetniChar">
    <w:name w:val="Gövde Metni Char"/>
    <w:basedOn w:val="VarsaylanParagrafYazTipi"/>
    <w:link w:val="GvdeMetni"/>
    <w:uiPriority w:val="1"/>
    <w:rsid w:val="009818FF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FA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0B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0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D1E35"/>
    <w:pPr>
      <w:ind w:left="738" w:firstLine="707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D1E35"/>
    <w:pPr>
      <w:ind w:left="1406" w:hanging="3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D1E35"/>
  </w:style>
  <w:style w:type="paragraph" w:customStyle="1" w:styleId="TableParagraph">
    <w:name w:val="Table Paragraph"/>
    <w:basedOn w:val="Normal"/>
    <w:uiPriority w:val="1"/>
    <w:qFormat/>
    <w:rsid w:val="006D1E35"/>
  </w:style>
  <w:style w:type="paragraph" w:styleId="BalonMetni">
    <w:name w:val="Balloon Text"/>
    <w:basedOn w:val="Normal"/>
    <w:link w:val="BalonMetniChar"/>
    <w:uiPriority w:val="99"/>
    <w:semiHidden/>
    <w:unhideWhenUsed/>
    <w:rsid w:val="00CC59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9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5F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5F42"/>
  </w:style>
  <w:style w:type="paragraph" w:styleId="Altbilgi">
    <w:name w:val="footer"/>
    <w:basedOn w:val="Normal"/>
    <w:link w:val="AltbilgiChar"/>
    <w:uiPriority w:val="99"/>
    <w:unhideWhenUsed/>
    <w:rsid w:val="00085F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5F42"/>
  </w:style>
  <w:style w:type="character" w:customStyle="1" w:styleId="GvdeMetniChar">
    <w:name w:val="Gövde Metni Char"/>
    <w:basedOn w:val="VarsaylanParagrafYazTipi"/>
    <w:link w:val="GvdeMetni"/>
    <w:uiPriority w:val="1"/>
    <w:rsid w:val="009818FF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FA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0B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uygulamas&#305;nda%20grafik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>
              <a:defRPr lang="tr-TR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tr-TR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Yıllık Bütçe Gerçekleşmeleri </a:t>
            </a:r>
          </a:p>
        </c:rich>
      </c:tx>
      <c:overlay val="0"/>
    </c:title>
    <c:autoTitleDeleted val="0"/>
    <c:view3D>
      <c:rotX val="20"/>
      <c:rotY val="20"/>
      <c:depthPercent val="100"/>
      <c:rAngAx val="1"/>
    </c:view3D>
    <c:floor>
      <c:thickness val="0"/>
      <c:spPr>
        <a:solidFill>
          <a:schemeClr val="accent5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solidFill>
          <a:schemeClr val="accent5">
            <a:lumMod val="20000"/>
            <a:lumOff val="80000"/>
          </a:schemeClr>
        </a:solidFill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444471392749627"/>
          <c:y val="0.10467850351139403"/>
          <c:w val="0.7945121281223656"/>
          <c:h val="0.65240771100037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'bütçe rakamları'!$B$6</c:f>
              <c:strCache>
                <c:ptCount val="1"/>
                <c:pt idx="0">
                  <c:v>Bütçe Giderleri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94-453F-9AEC-98D3FB21BA2F}"/>
              </c:ext>
            </c:extLst>
          </c:dPt>
          <c:dLbls>
            <c:dLbl>
              <c:idx val="0"/>
              <c:layout>
                <c:manualLayout>
                  <c:x val="8.2718139073191966E-3"/>
                  <c:y val="-3.95711899648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94-453F-9AEC-98D3FB21BA2F}"/>
                </c:ext>
              </c:extLst>
            </c:dLbl>
            <c:dLbl>
              <c:idx val="1"/>
              <c:layout>
                <c:manualLayout>
                  <c:x val="7.9216444298694892E-3"/>
                  <c:y val="-2.2244605787912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94-453F-9AEC-98D3FB21BA2F}"/>
                </c:ext>
              </c:extLst>
            </c:dLbl>
            <c:dLbl>
              <c:idx val="2"/>
              <c:layout>
                <c:manualLayout>
                  <c:x val="1.3235000338399075E-2"/>
                  <c:y val="0.25387871970549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94-453F-9AEC-98D3FB21BA2F}"/>
                </c:ext>
              </c:extLst>
            </c:dLbl>
            <c:dLbl>
              <c:idx val="3"/>
              <c:layout>
                <c:manualLayout>
                  <c:x val="1.1723811426379892E-2"/>
                  <c:y val="0.248200224971878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202.187.309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DD9-4FA1-BDF7-DE7B26BE1865}"/>
                </c:ext>
              </c:extLst>
            </c:dLbl>
            <c:spPr>
              <a:scene3d>
                <a:camera prst="orthographicFront"/>
                <a:lightRig rig="threePt" dir="t"/>
              </a:scene3d>
              <a:sp3d>
                <a:bevelT w="6350"/>
              </a:sp3d>
            </c:spPr>
            <c:txPr>
              <a:bodyPr rot="-5400000" vert="horz" anchor="ctr" anchorCtr="1"/>
              <a:lstStyle/>
              <a:p>
                <a:pPr>
                  <a:defRPr sz="800" b="1" baseline="0">
                    <a:solidFill>
                      <a:sysClr val="windowText" lastClr="000000"/>
                    </a:solidFill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('bütçe rakamları'!$C$6:$D$6;'bütçe rakamları'!$F$6:$G$6)</c:f>
              <c:numCache>
                <c:formatCode>#,##0</c:formatCode>
                <c:ptCount val="4"/>
                <c:pt idx="0">
                  <c:v>185754000</c:v>
                </c:pt>
                <c:pt idx="1">
                  <c:v>185508066</c:v>
                </c:pt>
                <c:pt idx="2">
                  <c:v>217811044</c:v>
                </c:pt>
                <c:pt idx="3">
                  <c:v>202187309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694-453F-9AEC-98D3FB21BA2F}"/>
            </c:ext>
          </c:extLst>
        </c:ser>
        <c:ser>
          <c:idx val="1"/>
          <c:order val="1"/>
          <c:tx>
            <c:strRef>
              <c:f>'bütçe rakamları'!$B$7</c:f>
              <c:strCache>
                <c:ptCount val="1"/>
                <c:pt idx="0">
                  <c:v>Bütçe Gelirleri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B w="0" h="0"/>
            </a:sp3d>
          </c:spPr>
          <c:invertIfNegative val="0"/>
          <c:dLbls>
            <c:dLbl>
              <c:idx val="0"/>
              <c:layout>
                <c:manualLayout>
                  <c:x val="4.9301639126648825E-3"/>
                  <c:y val="-1.881582983945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94-453F-9AEC-98D3FB21BA2F}"/>
                </c:ext>
              </c:extLst>
            </c:dLbl>
            <c:dLbl>
              <c:idx val="1"/>
              <c:layout>
                <c:manualLayout>
                  <c:x val="2.2020461537103414E-3"/>
                  <c:y val="-2.0893751917373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94-453F-9AEC-98D3FB21BA2F}"/>
                </c:ext>
              </c:extLst>
            </c:dLbl>
            <c:dLbl>
              <c:idx val="2"/>
              <c:layout>
                <c:manualLayout>
                  <c:x val="1.6576486855239415E-2"/>
                  <c:y val="0.223760439036029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94-453F-9AEC-98D3FB21BA2F}"/>
                </c:ext>
              </c:extLst>
            </c:dLbl>
            <c:dLbl>
              <c:idx val="3"/>
              <c:layout>
                <c:manualLayout>
                  <c:x val="1.4357112053251917E-2"/>
                  <c:y val="0.251304496028905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D9-4FA1-BDF7-DE7B26BE1865}"/>
                </c:ext>
              </c:extLst>
            </c:dLbl>
            <c:spPr>
              <a:noFill/>
            </c:spPr>
            <c:txPr>
              <a:bodyPr rot="-5400000" vert="horz"/>
              <a:lstStyle/>
              <a:p>
                <a:pPr algn="ctr">
                  <a:defRPr lang="tr-TR" sz="8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('bütçe rakamları'!$C$7:$D$7;'bütçe rakamları'!$F$7:$G$7)</c:f>
              <c:numCache>
                <c:formatCode>#,##0</c:formatCode>
                <c:ptCount val="4"/>
                <c:pt idx="0">
                  <c:v>185754000</c:v>
                </c:pt>
                <c:pt idx="1">
                  <c:v>188811657</c:v>
                </c:pt>
                <c:pt idx="2">
                  <c:v>198422000</c:v>
                </c:pt>
                <c:pt idx="3">
                  <c:v>202363634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694-453F-9AEC-98D3FB21BA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4531072"/>
        <c:axId val="170529920"/>
        <c:axId val="0"/>
      </c:bar3DChart>
      <c:catAx>
        <c:axId val="4453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0529920"/>
        <c:crosses val="autoZero"/>
        <c:auto val="0"/>
        <c:lblAlgn val="ctr"/>
        <c:lblOffset val="100"/>
        <c:noMultiLvlLbl val="0"/>
      </c:catAx>
      <c:valAx>
        <c:axId val="17052992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4531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78403403738866"/>
          <c:y val="0.92269284521253025"/>
          <c:w val="0.3703839995762655"/>
          <c:h val="6.5051610052346526E-2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tr-TR">
                <a:latin typeface="Calibri" panose="020F0502020204030204" pitchFamily="34" charset="0"/>
                <a:cs typeface="Calibri" panose="020F0502020204030204" pitchFamily="34" charset="0"/>
              </a:rPr>
              <a:t>Yıllık </a:t>
            </a:r>
            <a:r>
              <a:rPr lang="en-US">
                <a:latin typeface="Calibri" panose="020F0502020204030204" pitchFamily="34" charset="0"/>
                <a:cs typeface="Calibri" panose="020F0502020204030204" pitchFamily="34" charset="0"/>
              </a:rPr>
              <a:t>Bü</a:t>
            </a:r>
            <a:r>
              <a:rPr lang="tr-TR">
                <a:latin typeface="Calibri" panose="020F0502020204030204" pitchFamily="34" charset="0"/>
                <a:cs typeface="Calibri" panose="020F0502020204030204" pitchFamily="34" charset="0"/>
              </a:rPr>
              <a:t>tçe Giderleri</a:t>
            </a:r>
            <a:endParaRPr lang="en-US"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35832783051535366"/>
          <c:y val="2.566746136428114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</c:spPr>
    </c:sideWall>
    <c:backWall>
      <c:thickness val="0"/>
      <c:spPr>
        <a:solidFill>
          <a:schemeClr val="tx2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412718010946451"/>
          <c:y val="1.8504085727594818E-2"/>
          <c:w val="0.83573311280875673"/>
          <c:h val="0.776302037186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'[Microsoft Word uygulamasında grafik]bütçe rakamları'!$C$12</c:f>
              <c:strCache>
                <c:ptCount val="1"/>
                <c:pt idx="0">
                  <c:v>2019 Yılı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713871172540344E-3"/>
                  <c:y val="0.27219057815618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1A-45B8-B504-A63549B683B7}"/>
                </c:ext>
              </c:extLst>
            </c:dLbl>
            <c:dLbl>
              <c:idx val="4"/>
              <c:layout>
                <c:manualLayout>
                  <c:x val="5.8211969921703128E-3"/>
                  <c:y val="-3.022780544275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86-4C77-B58F-22BCF46C7A0A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'[Microsoft Word uygulamasında grafik]bütçe rakamları'!$B$15:$B$19</c:f>
              <c:strCache>
                <c:ptCount val="5"/>
                <c:pt idx="0">
                  <c:v>01-Personel Giderleri</c:v>
                </c:pt>
                <c:pt idx="1">
                  <c:v>02-Sosyal Güv. Kur. 
Devlet Primi Giderleri</c:v>
                </c:pt>
                <c:pt idx="2">
                  <c:v>03-Mal ve Hizmet 
Alım Giderleri</c:v>
                </c:pt>
                <c:pt idx="3">
                  <c:v>05-Cari Transferler</c:v>
                </c:pt>
                <c:pt idx="4">
                  <c:v>06-Sermaye Giderleri</c:v>
                </c:pt>
              </c:strCache>
            </c:strRef>
          </c:cat>
          <c:val>
            <c:numRef>
              <c:f>'[Microsoft Word uygulamasında grafik]bütçe rakamları'!$D$15:$D$19</c:f>
              <c:numCache>
                <c:formatCode>#,##0</c:formatCode>
                <c:ptCount val="5"/>
                <c:pt idx="0">
                  <c:v>134459254</c:v>
                </c:pt>
                <c:pt idx="1">
                  <c:v>18717205</c:v>
                </c:pt>
                <c:pt idx="2">
                  <c:v>15079536</c:v>
                </c:pt>
                <c:pt idx="3">
                  <c:v>3512640</c:v>
                </c:pt>
                <c:pt idx="4">
                  <c:v>13739431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1A-45B8-B504-A63549B683B7}"/>
            </c:ext>
          </c:extLst>
        </c:ser>
        <c:ser>
          <c:idx val="1"/>
          <c:order val="1"/>
          <c:tx>
            <c:strRef>
              <c:f>'[Microsoft Word uygulamasında grafik]bütçe rakamları'!$F$12</c:f>
              <c:strCache>
                <c:ptCount val="1"/>
                <c:pt idx="0">
                  <c:v>2020 Yılı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80803118454487E-3"/>
                  <c:y val="0.2903031038706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1A-45B8-B504-A63549B683B7}"/>
                </c:ext>
              </c:extLst>
            </c:dLbl>
            <c:dLbl>
              <c:idx val="4"/>
              <c:layout>
                <c:manualLayout>
                  <c:x val="1.3582810914590704E-2"/>
                  <c:y val="-6.07399552007532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86-4C77-B58F-22BCF46C7A0A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'[Microsoft Word uygulamasında grafik]bütçe rakamları'!$B$15:$B$19</c:f>
              <c:strCache>
                <c:ptCount val="5"/>
                <c:pt idx="0">
                  <c:v>01-Personel Giderleri</c:v>
                </c:pt>
                <c:pt idx="1">
                  <c:v>02-Sosyal Güv. Kur. 
Devlet Primi Giderleri</c:v>
                </c:pt>
                <c:pt idx="2">
                  <c:v>03-Mal ve Hizmet 
Alım Giderleri</c:v>
                </c:pt>
                <c:pt idx="3">
                  <c:v>05-Cari Transferler</c:v>
                </c:pt>
                <c:pt idx="4">
                  <c:v>06-Sermaye Giderleri</c:v>
                </c:pt>
              </c:strCache>
            </c:strRef>
          </c:cat>
          <c:val>
            <c:numRef>
              <c:f>'[Microsoft Word uygulamasında grafik]bütçe rakamları'!$G$15:$G$19</c:f>
              <c:numCache>
                <c:formatCode>#,##0</c:formatCode>
                <c:ptCount val="5"/>
                <c:pt idx="0">
                  <c:v>155372167</c:v>
                </c:pt>
                <c:pt idx="1">
                  <c:v>21551933</c:v>
                </c:pt>
                <c:pt idx="2">
                  <c:v>12323177</c:v>
                </c:pt>
                <c:pt idx="3">
                  <c:v>4712259</c:v>
                </c:pt>
                <c:pt idx="4">
                  <c:v>8227773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61A-45B8-B504-A63549B683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2558976"/>
        <c:axId val="172577152"/>
        <c:axId val="0"/>
      </c:bar3DChart>
      <c:catAx>
        <c:axId val="17255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tr-TR"/>
          </a:p>
        </c:txPr>
        <c:crossAx val="172577152"/>
        <c:crosses val="autoZero"/>
        <c:auto val="1"/>
        <c:lblAlgn val="ctr"/>
        <c:lblOffset val="100"/>
        <c:noMultiLvlLbl val="0"/>
      </c:catAx>
      <c:valAx>
        <c:axId val="17257715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tr-TR"/>
          </a:p>
        </c:txPr>
        <c:crossAx val="172558976"/>
        <c:crossesAt val="1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>
              <a:latin typeface="Calibri" panose="020F0502020204030204" pitchFamily="34" charset="0"/>
              <a:cs typeface="Calibri" panose="020F0502020204030204" pitchFamily="34" charset="0"/>
            </a:defRPr>
          </a:pPr>
          <a:endParaRPr lang="tr-T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tr-TR" sz="1400">
                <a:solidFill>
                  <a:srgbClr val="7030A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rPr>
              <a:t>2020 YILI  GİDER DAĞILIMI</a:t>
            </a:r>
            <a:endParaRPr lang="tr-TR" sz="1400">
              <a:solidFill>
                <a:srgbClr val="7030A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5700130180356667"/>
          <c:y val="1.9669903962233552E-2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50"/>
      <c:rotY val="28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643473417885696"/>
          <c:w val="0.74317381530826232"/>
          <c:h val="0.8740021037955101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AF-49B2-9B2F-DDA0DE47C19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AF-49B2-9B2F-DDA0DE47C1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8AF-49B2-9B2F-DDA0DE47C19E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8AF-49B2-9B2F-DDA0DE47C1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8AF-49B2-9B2F-DDA0DE47C19E}"/>
              </c:ext>
            </c:extLst>
          </c:dPt>
          <c:dLbls>
            <c:dLbl>
              <c:idx val="1"/>
              <c:layout>
                <c:manualLayout>
                  <c:x val="4.7267230160503729E-2"/>
                  <c:y val="-0.191514738542297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AF-49B2-9B2F-DDA0DE47C19E}"/>
                </c:ext>
              </c:extLst>
            </c:dLbl>
            <c:dLbl>
              <c:idx val="2"/>
              <c:layout>
                <c:manualLayout>
                  <c:x val="7.858819817806581E-2"/>
                  <c:y val="-7.13981425398748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AF-49B2-9B2F-DDA0DE47C19E}"/>
                </c:ext>
              </c:extLst>
            </c:dLbl>
            <c:dLbl>
              <c:idx val="3"/>
              <c:layout>
                <c:manualLayout>
                  <c:x val="3.4584675246145148E-2"/>
                  <c:y val="-7.91530385624873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AF-49B2-9B2F-DDA0DE47C19E}"/>
                </c:ext>
              </c:extLst>
            </c:dLbl>
            <c:dLbl>
              <c:idx val="4"/>
              <c:layout>
                <c:manualLayout>
                  <c:x val="5.7952755905511813E-2"/>
                  <c:y val="-2.700635978195033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AF-49B2-9B2F-DDA0DE47C1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'bütçe rakamları'!$B$15:$B$19</c:f>
              <c:strCache>
                <c:ptCount val="5"/>
                <c:pt idx="0">
                  <c:v>01-Personel Giderleri</c:v>
                </c:pt>
                <c:pt idx="1">
                  <c:v>02-Sosyal Güv. Kur. 
Devlet Primi Giderleri</c:v>
                </c:pt>
                <c:pt idx="2">
                  <c:v>03-Mal ve Hizmet 
Alım Giderleri</c:v>
                </c:pt>
                <c:pt idx="3">
                  <c:v>05-Cari Transferler</c:v>
                </c:pt>
                <c:pt idx="4">
                  <c:v>06-Sermaye Giderleri</c:v>
                </c:pt>
              </c:strCache>
            </c:strRef>
          </c:cat>
          <c:val>
            <c:numRef>
              <c:f>'bütçe rakamları'!$G$15:$G$19</c:f>
              <c:numCache>
                <c:formatCode>#,##0</c:formatCode>
                <c:ptCount val="5"/>
                <c:pt idx="0">
                  <c:v>155372167</c:v>
                </c:pt>
                <c:pt idx="1">
                  <c:v>21551933</c:v>
                </c:pt>
                <c:pt idx="2">
                  <c:v>12323177</c:v>
                </c:pt>
                <c:pt idx="3">
                  <c:v>4712259</c:v>
                </c:pt>
                <c:pt idx="4">
                  <c:v>8227773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8AF-49B2-9B2F-DDA0DE47C19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35485532146988"/>
          <c:y val="0.13150343178066362"/>
          <c:w val="0.19511064266703118"/>
          <c:h val="0.77325213788920444"/>
        </c:manualLayout>
      </c:layout>
      <c:overlay val="0"/>
      <c:spPr>
        <a:solidFill>
          <a:schemeClr val="tx2">
            <a:lumMod val="20000"/>
            <a:lumOff val="80000"/>
          </a:schemeClr>
        </a:soli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tr-TR"/>
        </a:p>
      </c:txPr>
    </c:legend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aseline="0">
                <a:solidFill>
                  <a:schemeClr val="tx2">
                    <a:lumMod val="75000"/>
                  </a:schemeClr>
                </a:solidFill>
              </a:rPr>
              <a:t>2019-2020 Yılları </a:t>
            </a:r>
            <a:r>
              <a:rPr lang="en-US" sz="1200">
                <a:solidFill>
                  <a:schemeClr val="tx2">
                    <a:lumMod val="75000"/>
                  </a:schemeClr>
                </a:solidFill>
              </a:rPr>
              <a:t>Bütçe Gelirleri</a:t>
            </a:r>
          </a:p>
        </c:rich>
      </c:tx>
      <c:layout>
        <c:manualLayout>
          <c:xMode val="edge"/>
          <c:yMode val="edge"/>
          <c:x val="0.33526866147930007"/>
          <c:y val="2.005952543659222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612395672763128"/>
          <c:y val="6.1652080094031537E-2"/>
          <c:w val="0.8784329230988307"/>
          <c:h val="0.864023830193184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'[Microsoft Word uygulamasında grafik]bütçe rakamları'!$C$24</c:f>
              <c:strCache>
                <c:ptCount val="1"/>
                <c:pt idx="0">
                  <c:v>2019 YILI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8011333241432987E-3"/>
                  <c:y val="-3.008325600317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E4-4045-9207-295DFC0F6225}"/>
                </c:ext>
              </c:extLst>
            </c:dLbl>
            <c:dLbl>
              <c:idx val="1"/>
              <c:layout>
                <c:manualLayout>
                  <c:x val="1.8011333241432987E-3"/>
                  <c:y val="0.31211378103298082"/>
                </c:manualLayout>
              </c:layout>
              <c:spPr/>
              <c:txPr>
                <a:bodyPr rot="-540000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  <a:latin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E4-4045-9207-295DFC0F6225}"/>
                </c:ext>
              </c:extLst>
            </c:dLbl>
            <c:dLbl>
              <c:idx val="2"/>
              <c:layout>
                <c:manualLayout>
                  <c:x val="7.2045332965731948E-3"/>
                  <c:y val="-4.888529100516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E4-4045-9207-295DFC0F6225}"/>
                </c:ext>
              </c:extLst>
            </c:dLbl>
            <c:dLbl>
              <c:idx val="3"/>
              <c:layout>
                <c:manualLayout>
                  <c:x val="2.080083544016861E-3"/>
                  <c:y val="-3.8535633779183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D0-499C-92B7-20B0B8A800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'[Microsoft Word uygulamasında grafik]bütçe rakamları'!$B$27:$B$30</c:f>
              <c:strCache>
                <c:ptCount val="4"/>
                <c:pt idx="0">
                  <c:v>03-Teşebbüs ve
Mülkiyet Gelirleri</c:v>
                </c:pt>
                <c:pt idx="1">
                  <c:v>04-Alınan Bağış ve Yard. İle Özel Gelirler</c:v>
                </c:pt>
                <c:pt idx="2">
                  <c:v>05-Diğer Gelirler</c:v>
                </c:pt>
                <c:pt idx="3">
                  <c:v>06-Sermaye Gelirleri</c:v>
                </c:pt>
              </c:strCache>
            </c:strRef>
          </c:cat>
          <c:val>
            <c:numRef>
              <c:f>'[Microsoft Word uygulamasında grafik]bütçe rakamları'!$D$27:$D$30</c:f>
              <c:numCache>
                <c:formatCode>#,##0</c:formatCode>
                <c:ptCount val="4"/>
                <c:pt idx="0">
                  <c:v>5028986</c:v>
                </c:pt>
                <c:pt idx="1">
                  <c:v>180565500</c:v>
                </c:pt>
                <c:pt idx="2">
                  <c:v>3215171</c:v>
                </c:pt>
                <c:pt idx="3">
                  <c:v>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E4-4045-9207-295DFC0F6225}"/>
            </c:ext>
          </c:extLst>
        </c:ser>
        <c:ser>
          <c:idx val="1"/>
          <c:order val="1"/>
          <c:tx>
            <c:strRef>
              <c:f>'[Microsoft Word uygulamasında grafik]bütçe rakamları'!$F$24</c:f>
              <c:strCache>
                <c:ptCount val="1"/>
                <c:pt idx="0">
                  <c:v>2020 YILI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1000" b="1">
                      <a:latin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011333241432328E-3"/>
                  <c:y val="0.31211378103298082"/>
                </c:manualLayout>
              </c:layout>
              <c:spPr/>
              <c:txPr>
                <a:bodyPr rot="-5400000" vert="horz"/>
                <a:lstStyle/>
                <a:p>
                  <a:pPr>
                    <a:defRPr sz="1000" b="1">
                      <a:latin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E4-4045-9207-295DFC0F6225}"/>
                </c:ext>
              </c:extLst>
            </c:dLbl>
            <c:dLbl>
              <c:idx val="2"/>
              <c:layout>
                <c:manualLayout>
                  <c:x val="-1.8011333241432987E-3"/>
                  <c:y val="-6.0166512006357753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1000" b="1">
                      <a:latin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E4-4045-9207-295DFC0F62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'[Microsoft Word uygulamasında grafik]bütçe rakamları'!$B$27:$B$30</c:f>
              <c:strCache>
                <c:ptCount val="4"/>
                <c:pt idx="0">
                  <c:v>03-Teşebbüs ve
Mülkiyet Gelirleri</c:v>
                </c:pt>
                <c:pt idx="1">
                  <c:v>04-Alınan Bağış ve Yard. İle Özel Gelirler</c:v>
                </c:pt>
                <c:pt idx="2">
                  <c:v>05-Diğer Gelirler</c:v>
                </c:pt>
                <c:pt idx="3">
                  <c:v>06-Sermaye Gelirleri</c:v>
                </c:pt>
              </c:strCache>
            </c:strRef>
          </c:cat>
          <c:val>
            <c:numRef>
              <c:f>'[Microsoft Word uygulamasında grafik]bütçe rakamları'!$G$27:$G$30</c:f>
              <c:numCache>
                <c:formatCode>#,##0</c:formatCode>
                <c:ptCount val="4"/>
                <c:pt idx="0">
                  <c:v>2783898</c:v>
                </c:pt>
                <c:pt idx="1">
                  <c:v>192696050</c:v>
                </c:pt>
                <c:pt idx="2">
                  <c:v>6883686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7E4-4045-9207-295DFC0F62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4817280"/>
        <c:axId val="174818816"/>
        <c:axId val="0"/>
      </c:bar3DChart>
      <c:catAx>
        <c:axId val="17481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>
                    <a:lumMod val="7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tr-TR"/>
          </a:p>
        </c:txPr>
        <c:crossAx val="174818816"/>
        <c:crosses val="autoZero"/>
        <c:auto val="1"/>
        <c:lblAlgn val="ctr"/>
        <c:lblOffset val="100"/>
        <c:noMultiLvlLbl val="0"/>
      </c:catAx>
      <c:valAx>
        <c:axId val="17481881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4817280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298488560224279"/>
          <c:y val="0.14033585473704588"/>
          <c:w val="0.2384177440782865"/>
          <c:h val="6.9683652789691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2">
                  <a:lumMod val="7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2020 YILI GELİR DAĞILIMI</a:t>
            </a:r>
            <a:endParaRPr lang="tr-TR" sz="1200"/>
          </a:p>
        </c:rich>
      </c:tx>
      <c:layout>
        <c:manualLayout>
          <c:xMode val="edge"/>
          <c:yMode val="edge"/>
          <c:x val="0.29364372804700017"/>
          <c:y val="3.3928135400509616E-3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40"/>
      <c:rotY val="22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3606598225854686E-2"/>
          <c:w val="0.83106153879525391"/>
          <c:h val="0.90376202974628173"/>
        </c:manualLayout>
      </c:layout>
      <c:pie3DChart>
        <c:varyColors val="1"/>
        <c:ser>
          <c:idx val="0"/>
          <c:order val="0"/>
          <c:explosion val="11"/>
          <c:dPt>
            <c:idx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8C-4F49-8850-D1DE94249901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8C-4F49-8850-D1DE9424990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8C-4F49-8850-D1DE9424990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8C-4F49-8850-D1DE94249901}"/>
              </c:ext>
            </c:extLst>
          </c:dPt>
          <c:dLbls>
            <c:dLbl>
              <c:idx val="0"/>
              <c:layout>
                <c:manualLayout>
                  <c:x val="4.5259048436115633E-2"/>
                  <c:y val="-8.7988812937735084E-2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>
                          <a:lumMod val="9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8C-4F49-8850-D1DE94249901}"/>
                </c:ext>
              </c:extLst>
            </c:dLbl>
            <c:dLbl>
              <c:idx val="1"/>
              <c:layout>
                <c:manualLayout>
                  <c:x val="-5.6594002725451849E-2"/>
                  <c:y val="0.1370957817682070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8C-4F49-8850-D1DE94249901}"/>
                </c:ext>
              </c:extLst>
            </c:dLbl>
            <c:dLbl>
              <c:idx val="2"/>
              <c:layout>
                <c:manualLayout>
                  <c:x val="7.3261662584727133E-2"/>
                  <c:y val="-0.13440946512909541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>
                          <a:lumMod val="9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8C-4F49-8850-D1DE94249901}"/>
                </c:ext>
              </c:extLst>
            </c:dLbl>
            <c:dLbl>
              <c:idx val="3"/>
              <c:layout>
                <c:manualLayout>
                  <c:x val="-1.0031573675109789E-2"/>
                  <c:y val="-1.611446024870499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accent4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8C-4F49-8850-D1DE942499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'bütçe rakamları'!$B$27:$B$30</c:f>
              <c:strCache>
                <c:ptCount val="4"/>
                <c:pt idx="0">
                  <c:v>03-Teşebbüs ve
Mülkiyet Gelirleri</c:v>
                </c:pt>
                <c:pt idx="1">
                  <c:v>04-Alınan Bağış ve Yard. İle Özel Gelirler</c:v>
                </c:pt>
                <c:pt idx="2">
                  <c:v>05-Diğer Gelirler</c:v>
                </c:pt>
                <c:pt idx="3">
                  <c:v>06-Sermaye Gelirleri</c:v>
                </c:pt>
              </c:strCache>
            </c:strRef>
          </c:cat>
          <c:val>
            <c:numRef>
              <c:f>'bütçe rakamları'!$G$27:$G$30</c:f>
              <c:numCache>
                <c:formatCode>#,##0</c:formatCode>
                <c:ptCount val="4"/>
                <c:pt idx="0">
                  <c:v>2783898</c:v>
                </c:pt>
                <c:pt idx="1">
                  <c:v>192696050</c:v>
                </c:pt>
                <c:pt idx="2">
                  <c:v>6883686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59-460E-BFF7-C803AFA59C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tx2">
            <a:lumMod val="20000"/>
            <a:lumOff val="80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055805933119228"/>
          <c:y val="8.8122192437955618E-2"/>
          <c:w val="0.19739415809032537"/>
          <c:h val="0.836646418970615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0.19951</cdr:x>
      <cdr:y>0.86726</cdr:y>
    </cdr:from>
    <cdr:to>
      <cdr:x>0.85158</cdr:x>
      <cdr:y>1</cdr:y>
    </cdr:to>
    <cdr:sp macro="" textlink="">
      <cdr:nvSpPr>
        <cdr:cNvPr id="2" name="Metin kutusu 1"/>
        <cdr:cNvSpPr txBox="1"/>
      </cdr:nvSpPr>
      <cdr:spPr>
        <a:xfrm xmlns:a="http://schemas.openxmlformats.org/drawingml/2006/main">
          <a:off x="1562100" y="3733800"/>
          <a:ext cx="51054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tr-TR" sz="1100"/>
        </a:p>
      </cdr:txBody>
    </cdr:sp>
  </cdr:relSizeAnchor>
  <cdr:relSizeAnchor xmlns:cdr="http://schemas.openxmlformats.org/drawingml/2006/chartDrawing">
    <cdr:from>
      <cdr:x>0.20925</cdr:x>
      <cdr:y>0.78761</cdr:y>
    </cdr:from>
    <cdr:to>
      <cdr:x>0.91363</cdr:x>
      <cdr:y>1</cdr:y>
    </cdr:to>
    <cdr:sp macro="" textlink="">
      <cdr:nvSpPr>
        <cdr:cNvPr id="3" name="Metin kutusu 2"/>
        <cdr:cNvSpPr txBox="1"/>
      </cdr:nvSpPr>
      <cdr:spPr>
        <a:xfrm xmlns:a="http://schemas.openxmlformats.org/drawingml/2006/main">
          <a:off x="1638299" y="3390900"/>
          <a:ext cx="55149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tr-TR" sz="1100"/>
        </a:p>
      </cdr:txBody>
    </cdr:sp>
  </cdr:relSizeAnchor>
  <cdr:relSizeAnchor xmlns:cdr="http://schemas.openxmlformats.org/drawingml/2006/chartDrawing">
    <cdr:from>
      <cdr:x>0.06834</cdr:x>
      <cdr:y>0.7732</cdr:y>
    </cdr:from>
    <cdr:to>
      <cdr:x>1</cdr:x>
      <cdr:y>0.91785</cdr:y>
    </cdr:to>
    <cdr:sp macro="" textlink="">
      <cdr:nvSpPr>
        <cdr:cNvPr id="4" name="Metin kutusu 3"/>
        <cdr:cNvSpPr txBox="1"/>
      </cdr:nvSpPr>
      <cdr:spPr>
        <a:xfrm xmlns:a="http://schemas.openxmlformats.org/drawingml/2006/main">
          <a:off x="418016" y="2268336"/>
          <a:ext cx="5699022" cy="4243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r-TR" sz="900" b="1">
              <a:solidFill>
                <a:schemeClr val="accent5">
                  <a:lumMod val="50000"/>
                </a:schemeClr>
              </a:solidFill>
            </a:rPr>
            <a:t>                                      2019 Yılı</a:t>
          </a:r>
          <a:r>
            <a:rPr lang="tr-TR" sz="900" b="1" baseline="0">
              <a:solidFill>
                <a:schemeClr val="accent5">
                  <a:lumMod val="50000"/>
                </a:schemeClr>
              </a:solidFill>
            </a:rPr>
            <a:t>                2019 Yılı Bütçe                  2020 Yılı                       2020 Yılı Bütçe</a:t>
          </a:r>
        </a:p>
        <a:p xmlns:a="http://schemas.openxmlformats.org/drawingml/2006/main">
          <a:r>
            <a:rPr lang="tr-TR" sz="900" b="1" baseline="0">
              <a:solidFill>
                <a:schemeClr val="accent5">
                  <a:lumMod val="50000"/>
                </a:schemeClr>
              </a:solidFill>
            </a:rPr>
            <a:t>                            Planlanan Ödenek        </a:t>
          </a:r>
          <a:r>
            <a:rPr lang="tr-TR" sz="900" b="1" baseline="0">
              <a:solidFill>
                <a:schemeClr val="accent5">
                  <a:lumMod val="50000"/>
                </a:schemeClr>
              </a:solidFill>
              <a:effectLst/>
              <a:latin typeface="+mn-lt"/>
              <a:ea typeface="+mn-ea"/>
              <a:cs typeface="+mn-cs"/>
            </a:rPr>
            <a:t>Gerçekleşmesi   </a:t>
          </a:r>
          <a:r>
            <a:rPr kumimoji="0" lang="tr-TR" sz="900" b="1" i="0" u="none" strike="noStrike" kern="0" cap="none" spc="0" normalizeH="0" baseline="0" noProof="0">
              <a:ln>
                <a:noFill/>
              </a:ln>
              <a:solidFill>
                <a:schemeClr val="accent5">
                  <a:lumMod val="50000"/>
                </a:schemeClr>
              </a:solidFill>
              <a:effectLst/>
              <a:uLnTx/>
              <a:uFillTx/>
              <a:latin typeface="+mn-lt"/>
              <a:ea typeface="+mn-ea"/>
              <a:cs typeface="+mn-cs"/>
            </a:rPr>
            <a:t>          Planlanan Ödenek</a:t>
          </a:r>
          <a:r>
            <a:rPr lang="tr-TR" sz="900" b="1" baseline="0">
              <a:solidFill>
                <a:schemeClr val="accent5">
                  <a:lumMod val="50000"/>
                </a:schemeClr>
              </a:solidFill>
              <a:effectLst/>
              <a:latin typeface="+mn-lt"/>
              <a:ea typeface="+mn-ea"/>
              <a:cs typeface="+mn-cs"/>
            </a:rPr>
            <a:t>           Gerçekleşmesi</a:t>
          </a:r>
        </a:p>
        <a:p xmlns:a="http://schemas.openxmlformats.org/drawingml/2006/main">
          <a:endParaRPr lang="tr-TR" sz="900" b="1" baseline="0">
            <a:solidFill>
              <a:schemeClr val="accent5">
                <a:lumMod val="50000"/>
              </a:schemeClr>
            </a:solidFill>
          </a:endParaRPr>
        </a:p>
        <a:p xmlns:a="http://schemas.openxmlformats.org/drawingml/2006/main">
          <a:r>
            <a:rPr lang="tr-TR" sz="900" b="1" baseline="0">
              <a:solidFill>
                <a:schemeClr val="accent5">
                  <a:lumMod val="50000"/>
                </a:schemeClr>
              </a:solidFill>
            </a:rPr>
            <a:t>					       </a:t>
          </a:r>
          <a:endParaRPr lang="tr-TR" sz="900">
            <a:solidFill>
              <a:schemeClr val="accent5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0.45894</cdr:x>
      <cdr:y>0.74099</cdr:y>
    </cdr:from>
    <cdr:to>
      <cdr:x>0.58652</cdr:x>
      <cdr:y>1</cdr:y>
    </cdr:to>
    <cdr:sp macro="" textlink="">
      <cdr:nvSpPr>
        <cdr:cNvPr id="5" name="Metin kutusu 4"/>
        <cdr:cNvSpPr txBox="1"/>
      </cdr:nvSpPr>
      <cdr:spPr>
        <a:xfrm xmlns:a="http://schemas.openxmlformats.org/drawingml/2006/main">
          <a:off x="3289473" y="324456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tr-TR" sz="1100"/>
        </a:p>
      </cdr:txBody>
    </cdr:sp>
  </cdr:relSizeAnchor>
</c:userShap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anl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nlı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3C8C-6BBA-429C-BBEA-F6AEFFA4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ADIYAMAN ÜNİVERSİTESİ BÜTÇE GERÇEKLEŞMELERİ</vt:lpstr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ADIYAMAN ÜNİVERSİTESİ BÜTÇE GERÇEKLEŞMELERİ</dc:title>
  <dc:creator>pc</dc:creator>
  <cp:lastModifiedBy>recep çetin</cp:lastModifiedBy>
  <cp:revision>43</cp:revision>
  <cp:lastPrinted>2020-10-19T11:32:00Z</cp:lastPrinted>
  <dcterms:created xsi:type="dcterms:W3CDTF">2020-11-05T05:47:00Z</dcterms:created>
  <dcterms:modified xsi:type="dcterms:W3CDTF">2021-01-29T08:06:00Z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2014-07-22T00:00:00Z</vt:filetime>
  </property>
</Properties>
</file>